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58" w:rsidRPr="00854BF2" w:rsidRDefault="00204E0F" w:rsidP="0033675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Стасева</w:t>
      </w:r>
      <w:proofErr w:type="spellEnd"/>
      <w:r w:rsidR="00336758" w:rsidRPr="00854BF2">
        <w:rPr>
          <w:rFonts w:ascii="Times New Roman" w:eastAsia="Times New Roman" w:hAnsi="Times New Roman" w:cs="Times New Roman"/>
          <w:b/>
          <w:sz w:val="28"/>
          <w:szCs w:val="28"/>
        </w:rPr>
        <w:t xml:space="preserve"> Ю.В.</w:t>
      </w:r>
      <w:r w:rsidRPr="00204E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854BF2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Образовательный центр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336758" w:rsidRDefault="00336758" w:rsidP="003367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6758" w:rsidRDefault="00204E0F" w:rsidP="00204E0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04E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5150" cy="1762897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50" cy="1762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758" w:rsidRDefault="00336758" w:rsidP="003367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6758" w:rsidRPr="00D43AF1" w:rsidRDefault="00336758" w:rsidP="003367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6758" w:rsidRPr="00313F2F" w:rsidRDefault="00336758" w:rsidP="00336758">
      <w:pPr>
        <w:spacing w:after="0"/>
        <w:jc w:val="center"/>
        <w:rPr>
          <w:rFonts w:ascii="Times New Roman" w:eastAsia="Times New Roman" w:hAnsi="Times New Roman" w:cs="Calibri"/>
          <w:b/>
          <w:caps/>
          <w:sz w:val="28"/>
          <w:szCs w:val="28"/>
        </w:rPr>
      </w:pPr>
      <w:r w:rsidRPr="00313F2F">
        <w:rPr>
          <w:rFonts w:ascii="Times New Roman" w:eastAsia="Times New Roman" w:hAnsi="Times New Roman" w:cs="Calibri"/>
          <w:b/>
          <w:caps/>
          <w:sz w:val="28"/>
          <w:szCs w:val="28"/>
        </w:rPr>
        <w:t>Рабочая программА</w:t>
      </w:r>
    </w:p>
    <w:p w:rsidR="00336758" w:rsidRPr="00D43AF1" w:rsidRDefault="00336758" w:rsidP="00336758">
      <w:pPr>
        <w:spacing w:after="0"/>
        <w:jc w:val="center"/>
        <w:rPr>
          <w:rFonts w:ascii="Times New Roman" w:eastAsia="Times New Roman" w:hAnsi="Times New Roman" w:cs="Calibri"/>
          <w:caps/>
          <w:sz w:val="28"/>
          <w:szCs w:val="28"/>
        </w:rPr>
      </w:pPr>
    </w:p>
    <w:p w:rsidR="00336758" w:rsidRDefault="00336758" w:rsidP="00336758">
      <w:pPr>
        <w:spacing w:after="0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D43AF1">
        <w:rPr>
          <w:rFonts w:ascii="Times New Roman" w:eastAsia="Times New Roman" w:hAnsi="Times New Roman" w:cs="Calibri"/>
          <w:sz w:val="28"/>
          <w:szCs w:val="28"/>
        </w:rPr>
        <w:t xml:space="preserve">дополнительной общеразвивающей образовательной программы </w:t>
      </w:r>
    </w:p>
    <w:p w:rsidR="0042266E" w:rsidRPr="00D43AF1" w:rsidRDefault="0042266E" w:rsidP="00336758">
      <w:pPr>
        <w:spacing w:after="0"/>
        <w:jc w:val="center"/>
        <w:rPr>
          <w:rFonts w:ascii="Times New Roman" w:eastAsia="Times New Roman" w:hAnsi="Times New Roman" w:cs="Calibri"/>
          <w:sz w:val="28"/>
          <w:szCs w:val="28"/>
        </w:rPr>
      </w:pPr>
    </w:p>
    <w:p w:rsidR="00336758" w:rsidRDefault="00336758" w:rsidP="00336758">
      <w:pPr>
        <w:spacing w:after="0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D43AF1">
        <w:rPr>
          <w:rFonts w:ascii="Times New Roman" w:eastAsia="Times New Roman" w:hAnsi="Times New Roman" w:cs="Calibri"/>
          <w:b/>
          <w:sz w:val="28"/>
          <w:szCs w:val="28"/>
        </w:rPr>
        <w:t>«</w:t>
      </w:r>
      <w:r w:rsidR="0042266E">
        <w:rPr>
          <w:rFonts w:ascii="Times New Roman" w:eastAsia="Times New Roman" w:hAnsi="Times New Roman" w:cs="Calibri"/>
          <w:b/>
          <w:sz w:val="28"/>
          <w:szCs w:val="28"/>
        </w:rPr>
        <w:t xml:space="preserve">Биология. Подготовка к </w:t>
      </w:r>
      <w:r>
        <w:rPr>
          <w:rFonts w:ascii="Times New Roman" w:eastAsia="Times New Roman" w:hAnsi="Times New Roman" w:cs="Calibri"/>
          <w:b/>
          <w:sz w:val="28"/>
          <w:szCs w:val="28"/>
        </w:rPr>
        <w:t>ОГЭ</w:t>
      </w:r>
      <w:r w:rsidRPr="00D43AF1">
        <w:rPr>
          <w:rFonts w:ascii="Times New Roman" w:eastAsia="Times New Roman" w:hAnsi="Times New Roman" w:cs="Calibri"/>
          <w:b/>
          <w:sz w:val="28"/>
          <w:szCs w:val="28"/>
        </w:rPr>
        <w:t>»</w:t>
      </w:r>
    </w:p>
    <w:p w:rsidR="00336758" w:rsidRDefault="00CC4D12" w:rsidP="00336758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B43277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336758" w:rsidRPr="00B43277">
        <w:rPr>
          <w:rFonts w:ascii="Times New Roman" w:eastAsia="Times New Roman" w:hAnsi="Times New Roman" w:cs="Calibri"/>
          <w:sz w:val="28"/>
          <w:szCs w:val="28"/>
        </w:rPr>
        <w:t>(очная форма</w:t>
      </w:r>
      <w:r w:rsidR="00336758" w:rsidRPr="00B43277">
        <w:rPr>
          <w:rFonts w:ascii="Times New Roman" w:eastAsia="Times New Roman" w:hAnsi="Times New Roman"/>
          <w:sz w:val="28"/>
          <w:szCs w:val="28"/>
        </w:rPr>
        <w:t>)</w:t>
      </w:r>
    </w:p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1"/>
      </w:tblGrid>
      <w:tr w:rsidR="00336758" w:rsidTr="00A11EAB">
        <w:tc>
          <w:tcPr>
            <w:tcW w:w="4701" w:type="dxa"/>
          </w:tcPr>
          <w:p w:rsidR="00CC4D12" w:rsidRDefault="00CC4D12" w:rsidP="00A11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4D12" w:rsidRDefault="00CC4D12" w:rsidP="00A11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4D12" w:rsidRDefault="00CC4D12" w:rsidP="00A11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4D12" w:rsidRDefault="00CC4D12" w:rsidP="00A11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6758" w:rsidRDefault="00336758" w:rsidP="00A1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по разработке </w:t>
            </w:r>
            <w:r w:rsidRPr="005D5B0B">
              <w:rPr>
                <w:rFonts w:ascii="Times New Roman" w:hAnsi="Times New Roman"/>
                <w:sz w:val="28"/>
                <w:szCs w:val="28"/>
              </w:rPr>
              <w:t>программы:</w:t>
            </w:r>
          </w:p>
        </w:tc>
      </w:tr>
      <w:tr w:rsidR="00336758" w:rsidTr="00A11EAB">
        <w:tc>
          <w:tcPr>
            <w:tcW w:w="4701" w:type="dxa"/>
          </w:tcPr>
          <w:p w:rsidR="00336758" w:rsidRDefault="003D672E" w:rsidP="00A1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</w:t>
            </w:r>
            <w:proofErr w:type="gramStart"/>
            <w:r w:rsidR="0033675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336758">
              <w:rPr>
                <w:rFonts w:ascii="Times New Roman" w:hAnsi="Times New Roman" w:cs="Times New Roman"/>
                <w:sz w:val="28"/>
                <w:szCs w:val="28"/>
              </w:rPr>
              <w:t>аук</w:t>
            </w:r>
            <w:proofErr w:type="spellEnd"/>
            <w:r w:rsidR="00336758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  <w:p w:rsidR="00336758" w:rsidRPr="003906BF" w:rsidRDefault="00336758" w:rsidP="00A11EA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36758" w:rsidTr="00A11EAB">
        <w:tc>
          <w:tcPr>
            <w:tcW w:w="4701" w:type="dxa"/>
          </w:tcPr>
          <w:p w:rsidR="00336758" w:rsidRDefault="00336758" w:rsidP="00A1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аудитория:</w:t>
            </w:r>
          </w:p>
        </w:tc>
      </w:tr>
      <w:tr w:rsidR="00336758" w:rsidTr="00A11EAB">
        <w:tc>
          <w:tcPr>
            <w:tcW w:w="4701" w:type="dxa"/>
          </w:tcPr>
          <w:p w:rsidR="00336758" w:rsidRPr="00887EDC" w:rsidRDefault="00336758" w:rsidP="00A1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7EDC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887EDC">
              <w:rPr>
                <w:rFonts w:ascii="Times New Roman" w:hAnsi="Times New Roman" w:cs="Times New Roman"/>
                <w:sz w:val="28"/>
                <w:szCs w:val="28"/>
              </w:rPr>
              <w:t xml:space="preserve"> 14-15 лет</w:t>
            </w:r>
            <w:r w:rsidR="00204E0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2266E">
              <w:rPr>
                <w:rFonts w:ascii="Times New Roman" w:hAnsi="Times New Roman" w:cs="Times New Roman"/>
                <w:sz w:val="28"/>
                <w:szCs w:val="28"/>
              </w:rPr>
              <w:t>9 класс)</w:t>
            </w:r>
            <w:r w:rsidRPr="00887E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36758" w:rsidRPr="00887EDC" w:rsidRDefault="00336758" w:rsidP="00A11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DC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программы: 1 год</w:t>
            </w:r>
          </w:p>
        </w:tc>
      </w:tr>
    </w:tbl>
    <w:p w:rsidR="00336758" w:rsidRDefault="00336758" w:rsidP="003367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6758" w:rsidRDefault="00336758" w:rsidP="003367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6758" w:rsidRDefault="00336758" w:rsidP="003367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3615" w:rsidRDefault="00583615" w:rsidP="003367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615" w:rsidRDefault="00583615" w:rsidP="003367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758" w:rsidRPr="00540C69" w:rsidRDefault="00336758" w:rsidP="003367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C69">
        <w:rPr>
          <w:rFonts w:ascii="Times New Roman" w:hAnsi="Times New Roman" w:cs="Times New Roman"/>
          <w:b/>
          <w:sz w:val="28"/>
          <w:szCs w:val="28"/>
        </w:rPr>
        <w:t>Ростов-на-Дону</w:t>
      </w:r>
    </w:p>
    <w:p w:rsidR="00336758" w:rsidRDefault="00336758" w:rsidP="00336758">
      <w:pPr>
        <w:jc w:val="center"/>
        <w:rPr>
          <w:rFonts w:ascii="Times New Roman" w:hAnsi="Times New Roman" w:cs="Times New Roman"/>
          <w:sz w:val="28"/>
          <w:szCs w:val="28"/>
        </w:rPr>
      </w:pPr>
      <w:r w:rsidRPr="00540C69">
        <w:rPr>
          <w:rFonts w:ascii="Times New Roman" w:hAnsi="Times New Roman" w:cs="Times New Roman"/>
          <w:b/>
          <w:sz w:val="28"/>
          <w:szCs w:val="28"/>
        </w:rPr>
        <w:t>2022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25F6" w:rsidRPr="008D25F6" w:rsidRDefault="008D25F6" w:rsidP="005B7EEC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25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Пояснительная записка</w:t>
      </w:r>
    </w:p>
    <w:p w:rsidR="000B1C33" w:rsidRPr="00C20ABF" w:rsidRDefault="008D25F6" w:rsidP="000B1C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C6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 w:rsidR="00540C69" w:rsidRPr="00540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0C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40C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42266E" w:rsidRPr="00540C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  <w:r w:rsidR="000B1C33" w:rsidRPr="00540C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иология. Подготовка</w:t>
      </w:r>
      <w:r w:rsidR="0042266E" w:rsidRPr="00540C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 ОГЭ</w:t>
      </w:r>
      <w:r w:rsidRPr="00540C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8D2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F30332">
        <w:rPr>
          <w:rFonts w:ascii="Times New Roman" w:hAnsi="Times New Roman" w:cs="Times New Roman"/>
          <w:sz w:val="24"/>
          <w:szCs w:val="24"/>
        </w:rPr>
        <w:t xml:space="preserve"> </w:t>
      </w:r>
      <w:r w:rsidR="0042266E" w:rsidRPr="00A2542F">
        <w:rPr>
          <w:rFonts w:ascii="Times New Roman" w:hAnsi="Times New Roman" w:cs="Times New Roman"/>
          <w:sz w:val="28"/>
          <w:szCs w:val="28"/>
          <w:lang w:eastAsia="ru-RU"/>
        </w:rPr>
        <w:t xml:space="preserve">естественнонаучной направленности, </w:t>
      </w:r>
      <w:r w:rsidR="0042266E">
        <w:rPr>
          <w:rFonts w:ascii="Times New Roman" w:hAnsi="Times New Roman" w:cs="Times New Roman"/>
          <w:sz w:val="28"/>
          <w:szCs w:val="28"/>
          <w:lang w:eastAsia="ru-RU"/>
        </w:rPr>
        <w:t>разработана</w:t>
      </w:r>
      <w:r w:rsidR="0042266E" w:rsidRPr="00A2542F">
        <w:rPr>
          <w:rFonts w:ascii="Times New Roman" w:hAnsi="Times New Roman" w:cs="Times New Roman"/>
          <w:sz w:val="28"/>
          <w:szCs w:val="28"/>
          <w:lang w:eastAsia="ru-RU"/>
        </w:rPr>
        <w:t xml:space="preserve"> для работы с детьми в рамках очной формы обучения и очной формы обучения с применением дистанционных образовательных технологий.</w:t>
      </w:r>
      <w:r w:rsidR="000B1C33" w:rsidRPr="000B1C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1C33" w:rsidRPr="00A2542F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0B1C33" w:rsidRPr="00C20AB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B1C33" w:rsidRPr="00C20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редусматривает изучение тем образовательного стандарта, распределяет учебные часы по разделам курса и предполагает последовательность изучения разде</w:t>
      </w:r>
      <w:r w:rsidR="000B1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 и тем учебного курса «Биология</w:t>
      </w:r>
      <w:r w:rsidR="000B1C33" w:rsidRPr="00C20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с учетом </w:t>
      </w:r>
      <w:proofErr w:type="spellStart"/>
      <w:r w:rsidR="000B1C33" w:rsidRPr="00C20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межпредметных</w:t>
      </w:r>
      <w:proofErr w:type="spellEnd"/>
      <w:r w:rsidR="000B1C33" w:rsidRPr="00C20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0B1C33" w:rsidRPr="00C20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внутрипредметных</w:t>
      </w:r>
      <w:proofErr w:type="spellEnd"/>
      <w:r w:rsidR="000B1C33" w:rsidRPr="00C20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связей,  возрастных особенностей учащихся, определяет количество практических работ, необходимых для формирования информационно-коммуникационной компетентности учащихся при подготовке к государственной (итоговой) аттестации по </w:t>
      </w:r>
      <w:r w:rsidR="000B1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биологии</w:t>
      </w:r>
      <w:r w:rsidR="000B1C33" w:rsidRPr="00C20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1C33" w:rsidRDefault="000B1C33" w:rsidP="000B1C33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ABF">
        <w:rPr>
          <w:rFonts w:ascii="Times New Roman" w:hAnsi="Times New Roman" w:cs="Times New Roman"/>
          <w:sz w:val="28"/>
          <w:szCs w:val="28"/>
          <w:lang w:eastAsia="ru-RU"/>
        </w:rPr>
        <w:t>Дополнительная общеразвивающая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бразовательная программа  </w:t>
      </w:r>
      <w:r w:rsidRPr="00B43277">
        <w:rPr>
          <w:rFonts w:ascii="Times New Roman" w:eastAsia="Times New Roman" w:hAnsi="Times New Roman"/>
          <w:noProof/>
          <w:sz w:val="28"/>
          <w:szCs w:val="28"/>
        </w:rPr>
        <w:t>«</w:t>
      </w:r>
      <w:r>
        <w:rPr>
          <w:rFonts w:ascii="Times New Roman" w:eastAsia="Times New Roman" w:hAnsi="Times New Roman"/>
          <w:noProof/>
          <w:sz w:val="28"/>
          <w:szCs w:val="28"/>
        </w:rPr>
        <w:t xml:space="preserve">Биология. </w:t>
      </w:r>
      <w:r w:rsidRPr="00887EDC">
        <w:rPr>
          <w:rFonts w:ascii="Times New Roman" w:eastAsia="Times New Roman" w:hAnsi="Times New Roman" w:cs="Calibri"/>
          <w:sz w:val="28"/>
          <w:szCs w:val="28"/>
        </w:rPr>
        <w:t>Подготовка к ОГЭ</w:t>
      </w:r>
      <w:r w:rsidRPr="00B43277">
        <w:rPr>
          <w:rFonts w:ascii="Times New Roman" w:eastAsia="Times New Roman" w:hAnsi="Times New Roman"/>
          <w:noProof/>
          <w:sz w:val="28"/>
          <w:szCs w:val="28"/>
        </w:rPr>
        <w:t>»</w:t>
      </w:r>
      <w:r>
        <w:rPr>
          <w:rFonts w:ascii="Times New Roman" w:eastAsia="Times New Roman" w:hAnsi="Times New Roman"/>
          <w:noProof/>
          <w:sz w:val="28"/>
          <w:szCs w:val="28"/>
        </w:rPr>
        <w:t xml:space="preserve"> </w:t>
      </w:r>
      <w:r w:rsidRPr="00C20A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составлена в соответствии со спецификацией контрольн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о-</w:t>
      </w:r>
      <w:r w:rsidRPr="00C20A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измерительных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материалов для проведения в 2023</w:t>
      </w:r>
      <w:r w:rsidRPr="00C20A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году основного государственного экзамена по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биологии </w:t>
      </w:r>
      <w:r w:rsidRPr="00C20A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(подготовлена Федеральным государственным бюджетным научным учреждением «Федеральный инс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титут педагогических измерений»). В программе</w:t>
      </w:r>
      <w:r w:rsidRPr="00F233C9">
        <w:rPr>
          <w:rFonts w:ascii="Times New Roman" w:hAnsi="Times New Roman" w:cs="Times New Roman"/>
          <w:sz w:val="28"/>
          <w:szCs w:val="28"/>
          <w:lang w:eastAsia="ar-SA"/>
        </w:rPr>
        <w:t xml:space="preserve"> предусмотрена возможность для реализации основных и</w:t>
      </w:r>
      <w:r>
        <w:rPr>
          <w:rFonts w:ascii="Times New Roman" w:hAnsi="Times New Roman" w:cs="Times New Roman"/>
          <w:sz w:val="28"/>
          <w:szCs w:val="28"/>
          <w:lang w:eastAsia="ar-SA"/>
        </w:rPr>
        <w:t>дей примерных программ по биологии</w:t>
      </w:r>
      <w:r w:rsidRPr="00F233C9">
        <w:rPr>
          <w:rFonts w:ascii="Times New Roman" w:hAnsi="Times New Roman" w:cs="Times New Roman"/>
          <w:sz w:val="28"/>
          <w:szCs w:val="28"/>
          <w:lang w:eastAsia="ar-SA"/>
        </w:rPr>
        <w:t>, использование разнообразных форм организации учебного процесса, внедрения современных методов обучения и педагогических технологий, учет местных условий. Данная программа включает формирование у обучающихся обще-учебных умений и навыков, универсальных способов деятельности и ключевых компетенций, и обоснование выбора программ и учебников, календарно-тематическое планирование, характеристику контрольно-измерительных материалов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B1C33" w:rsidRPr="00F233C9" w:rsidRDefault="000B1C33" w:rsidP="000B1C33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CB1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1C33" w:rsidRPr="00A96EED" w:rsidRDefault="000B1C33" w:rsidP="000B1C3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47108810"/>
      <w:r w:rsidRPr="00A9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 на комбинации основных академических и дополнительных курсов базового и профильного уровней;</w:t>
      </w:r>
    </w:p>
    <w:p w:rsidR="000B1C33" w:rsidRPr="00A96EED" w:rsidRDefault="000B1C33" w:rsidP="000B1C3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делается акцент на прикладную составляющую обучения;</w:t>
      </w:r>
    </w:p>
    <w:p w:rsidR="000B1C33" w:rsidRPr="00A96EED" w:rsidRDefault="000B1C33" w:rsidP="000B1C3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материала соответствует углубленному уровню обучения;</w:t>
      </w:r>
    </w:p>
    <w:p w:rsidR="000B1C33" w:rsidRPr="00A96EED" w:rsidRDefault="000B1C33" w:rsidP="000B1C3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рассматриваются как конечная цель обучения, а знания - как средство их достижения;</w:t>
      </w:r>
    </w:p>
    <w:p w:rsidR="000B1C33" w:rsidRPr="00A96EED" w:rsidRDefault="000B1C33" w:rsidP="000B1C3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 рассматривается не только и не столько как средство наглядности, но, прежде всего, как метод познания. Поэтому он представлен в программе как исследования самих обучающихся;</w:t>
      </w:r>
    </w:p>
    <w:p w:rsidR="000B1C33" w:rsidRPr="00A96EED" w:rsidRDefault="000B1C33" w:rsidP="000B1C3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аспект концепции данной программы состоит в том, что теория и эксперимент в содержании предмета являются одновременно и объектом, и методом познания;</w:t>
      </w:r>
    </w:p>
    <w:p w:rsidR="000B1C33" w:rsidRDefault="000B1C33" w:rsidP="000B1C3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проце</w:t>
      </w:r>
      <w:proofErr w:type="gramStart"/>
      <w:r w:rsidRPr="00A9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стр</w:t>
      </w:r>
      <w:proofErr w:type="gramEnd"/>
      <w:r w:rsidRPr="00A9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оится на основе широкого применения электронных образовательных ресурсов.</w:t>
      </w:r>
    </w:p>
    <w:p w:rsidR="00540C69" w:rsidRPr="00540C69" w:rsidRDefault="00540C69" w:rsidP="00540C69">
      <w:pPr>
        <w:pStyle w:val="a7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0C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 и задачи программы </w:t>
      </w:r>
    </w:p>
    <w:p w:rsidR="000B1C33" w:rsidRPr="00540C69" w:rsidRDefault="000B1C33" w:rsidP="00583615">
      <w:pPr>
        <w:pStyle w:val="a7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программы является подготовка обучающихся к основному государственному экзамену, развитие их способностей в области биологии и повышение образовательного уровня ее участников.</w:t>
      </w:r>
    </w:p>
    <w:bookmarkEnd w:id="0"/>
    <w:p w:rsidR="000B1C33" w:rsidRPr="000B1C33" w:rsidRDefault="000B1C33" w:rsidP="00540C69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этой целью используются задания </w:t>
      </w:r>
      <w:proofErr w:type="spellStart"/>
      <w:r w:rsidRPr="000B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разноуровневого</w:t>
      </w:r>
      <w:proofErr w:type="spellEnd"/>
      <w:r w:rsidRPr="000B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характера. Обучающиеся с пониженной способностью выполняют только задания, побуждающие к дальнейшему познавательному поиску. Обучающиеся с выраженными интеллектуально-волевыми усилиями работают с заданиями повышенного уровня, решающими проблемные, исследовательские, эвристические задачи или задания, ориентированные на </w:t>
      </w:r>
      <w:proofErr w:type="spellStart"/>
      <w:r w:rsidRPr="000B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0B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цели изучения отдельных тем курса.</w:t>
      </w:r>
    </w:p>
    <w:p w:rsidR="000B1C33" w:rsidRPr="000B1C33" w:rsidRDefault="000B1C33" w:rsidP="000B1C3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с </w:t>
      </w:r>
      <w:proofErr w:type="gramStart"/>
      <w:r w:rsidRPr="000B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0B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в виде:</w:t>
      </w:r>
    </w:p>
    <w:p w:rsidR="000B1C33" w:rsidRPr="00617EBB" w:rsidRDefault="000B1C33" w:rsidP="000B1C3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теоретических занятий;</w:t>
      </w:r>
    </w:p>
    <w:p w:rsidR="000B1C33" w:rsidRPr="00617EBB" w:rsidRDefault="000B1C33" w:rsidP="000B1C3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практических занятий  (решение задач, обсуждение новых материалов происходит в записи на доске, как преподавателем, так и </w:t>
      </w:r>
      <w:proofErr w:type="gramStart"/>
      <w:r w:rsidRPr="0061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1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активным обсуждением исследуемой проблемы);</w:t>
      </w:r>
    </w:p>
    <w:p w:rsidR="000B1C33" w:rsidRPr="00617EBB" w:rsidRDefault="000B1C33" w:rsidP="000B1C3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выпо</w:t>
      </w:r>
      <w:r w:rsidR="001F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лнение самостоятельных  заданий.</w:t>
      </w:r>
    </w:p>
    <w:p w:rsidR="000B1C33" w:rsidRPr="00B97A09" w:rsidRDefault="000B1C33" w:rsidP="000B1C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A09">
        <w:rPr>
          <w:rFonts w:ascii="Times New Roman" w:hAnsi="Times New Roman" w:cs="Times New Roman"/>
          <w:sz w:val="28"/>
          <w:szCs w:val="28"/>
        </w:rPr>
        <w:lastRenderedPageBreak/>
        <w:t xml:space="preserve">По пройденным разделам курса обязательно проводится зачетная контрольная (практическая)  работа в виде письменной, либо устной форме. </w:t>
      </w:r>
    </w:p>
    <w:p w:rsidR="000B1C33" w:rsidRPr="000671D1" w:rsidRDefault="000B1C33" w:rsidP="000B1C3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программы у</w:t>
      </w:r>
      <w:r w:rsidRPr="00067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частники получат знания, умения и навыки, позволяющие:</w:t>
      </w:r>
    </w:p>
    <w:p w:rsidR="000B1C33" w:rsidRPr="000671D1" w:rsidRDefault="000B1C33" w:rsidP="00583615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решать задачи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базового и </w:t>
      </w:r>
      <w:r w:rsidRPr="00067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уровня сложности по биологии</w:t>
      </w:r>
      <w:r w:rsidRPr="00067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B1C33" w:rsidRPr="00B75890" w:rsidRDefault="000B1C33" w:rsidP="00583615">
      <w:pPr>
        <w:pStyle w:val="a"/>
        <w:numPr>
          <w:ilvl w:val="0"/>
          <w:numId w:val="10"/>
        </w:numPr>
        <w:spacing w:after="200"/>
        <w:ind w:left="0" w:firstLine="0"/>
        <w:rPr>
          <w:rFonts w:ascii="Times New Roman" w:hAnsi="Times New Roman" w:cs="Times New Roman"/>
          <w:szCs w:val="28"/>
        </w:rPr>
      </w:pPr>
      <w:r w:rsidRPr="00B75890">
        <w:rPr>
          <w:rFonts w:ascii="Times New Roman" w:hAnsi="Times New Roman" w:cs="Times New Roman"/>
          <w:szCs w:val="28"/>
        </w:rPr>
        <w:t>использовать информацию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0B1C33" w:rsidRPr="00B75890" w:rsidRDefault="000B1C33" w:rsidP="00583615">
      <w:pPr>
        <w:pStyle w:val="a"/>
        <w:numPr>
          <w:ilvl w:val="0"/>
          <w:numId w:val="10"/>
        </w:numPr>
        <w:spacing w:after="200"/>
        <w:ind w:left="0" w:firstLine="0"/>
        <w:rPr>
          <w:rFonts w:ascii="Times New Roman" w:hAnsi="Times New Roman" w:cs="Times New Roman"/>
          <w:szCs w:val="28"/>
        </w:rPr>
      </w:pPr>
      <w:r w:rsidRPr="00B75890">
        <w:rPr>
          <w:rFonts w:ascii="Times New Roman" w:hAnsi="Times New Roman" w:cs="Times New Roman"/>
          <w:szCs w:val="28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0B1C33" w:rsidRPr="00583615" w:rsidRDefault="000B1C33" w:rsidP="00583615">
      <w:pPr>
        <w:pStyle w:val="a"/>
        <w:numPr>
          <w:ilvl w:val="0"/>
          <w:numId w:val="10"/>
        </w:numPr>
        <w:spacing w:after="200"/>
        <w:ind w:left="0" w:firstLine="0"/>
        <w:rPr>
          <w:rFonts w:ascii="Times New Roman" w:hAnsi="Times New Roman" w:cs="Times New Roman"/>
          <w:szCs w:val="28"/>
        </w:rPr>
      </w:pPr>
      <w:r w:rsidRPr="00583615">
        <w:rPr>
          <w:rFonts w:ascii="Times New Roman" w:hAnsi="Times New Roman" w:cs="Times New Roman"/>
          <w:szCs w:val="28"/>
        </w:rPr>
        <w:t xml:space="preserve">решать качественные задачи (в том числе и </w:t>
      </w:r>
      <w:proofErr w:type="spellStart"/>
      <w:r w:rsidRPr="00583615">
        <w:rPr>
          <w:rFonts w:ascii="Times New Roman" w:hAnsi="Times New Roman" w:cs="Times New Roman"/>
          <w:szCs w:val="28"/>
        </w:rPr>
        <w:t>межпредметного</w:t>
      </w:r>
      <w:proofErr w:type="spellEnd"/>
      <w:r w:rsidRPr="00583615">
        <w:rPr>
          <w:rFonts w:ascii="Times New Roman" w:hAnsi="Times New Roman" w:cs="Times New Roman"/>
          <w:szCs w:val="28"/>
        </w:rPr>
        <w:t xml:space="preserve"> характера): используя модели и законы, выстраивать логически верную цепочку объяснения (доказательства) предложенного в задаче процесса (явления)</w:t>
      </w:r>
    </w:p>
    <w:p w:rsidR="000B1C33" w:rsidRPr="00583615" w:rsidRDefault="008D25F6" w:rsidP="00583615">
      <w:pPr>
        <w:pStyle w:val="a"/>
        <w:numPr>
          <w:ilvl w:val="0"/>
          <w:numId w:val="10"/>
        </w:numPr>
        <w:spacing w:after="200"/>
        <w:ind w:left="0" w:firstLine="0"/>
        <w:rPr>
          <w:rFonts w:ascii="Times New Roman" w:hAnsi="Times New Roman" w:cs="Times New Roman"/>
          <w:szCs w:val="28"/>
        </w:rPr>
      </w:pPr>
      <w:r w:rsidRPr="0058361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закрепление, систематизация и углубление знаний учащихся по </w:t>
      </w:r>
      <w:r w:rsidR="001160B1" w:rsidRPr="00583615">
        <w:rPr>
          <w:rFonts w:ascii="Times New Roman" w:hAnsi="Times New Roman" w:cs="Times New Roman"/>
          <w:szCs w:val="28"/>
        </w:rPr>
        <w:t>основным положения</w:t>
      </w:r>
      <w:r w:rsidR="00525CF5" w:rsidRPr="00583615">
        <w:rPr>
          <w:rFonts w:ascii="Times New Roman" w:hAnsi="Times New Roman" w:cs="Times New Roman"/>
          <w:szCs w:val="28"/>
        </w:rPr>
        <w:t>м биологических теорий;</w:t>
      </w:r>
    </w:p>
    <w:p w:rsidR="000B1C33" w:rsidRPr="00583615" w:rsidRDefault="001160B1" w:rsidP="00583615">
      <w:pPr>
        <w:pStyle w:val="a"/>
        <w:numPr>
          <w:ilvl w:val="0"/>
          <w:numId w:val="10"/>
        </w:numPr>
        <w:spacing w:after="200"/>
        <w:ind w:left="0" w:firstLine="0"/>
        <w:rPr>
          <w:rFonts w:ascii="Times New Roman" w:hAnsi="Times New Roman" w:cs="Times New Roman"/>
          <w:szCs w:val="28"/>
        </w:rPr>
      </w:pPr>
      <w:r w:rsidRPr="00583615">
        <w:rPr>
          <w:rFonts w:ascii="Times New Roman" w:hAnsi="Times New Roman" w:cs="Times New Roman"/>
          <w:szCs w:val="28"/>
        </w:rPr>
        <w:t>понимание сущности биологических процессов</w:t>
      </w:r>
      <w:r w:rsidR="000B1C33" w:rsidRPr="00583615">
        <w:rPr>
          <w:rFonts w:ascii="Times New Roman" w:hAnsi="Times New Roman" w:cs="Times New Roman"/>
          <w:szCs w:val="28"/>
        </w:rPr>
        <w:t>;</w:t>
      </w:r>
    </w:p>
    <w:p w:rsidR="008D25F6" w:rsidRPr="00583615" w:rsidRDefault="00583615" w:rsidP="00583615">
      <w:pPr>
        <w:pStyle w:val="a"/>
        <w:numPr>
          <w:ilvl w:val="0"/>
          <w:numId w:val="10"/>
        </w:numPr>
        <w:spacing w:after="200"/>
        <w:ind w:left="0" w:firstLine="0"/>
        <w:rPr>
          <w:rFonts w:ascii="Times New Roman" w:hAnsi="Times New Roman" w:cs="Times New Roman"/>
          <w:szCs w:val="28"/>
        </w:rPr>
      </w:pPr>
      <w:r w:rsidRPr="0058361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ознакомление учащихся с</w:t>
      </w:r>
      <w:r w:rsidR="005B7EEC" w:rsidRPr="0058361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8D25F6" w:rsidRPr="0058361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типовыми вариантами </w:t>
      </w:r>
      <w:r w:rsidR="00525CF5" w:rsidRPr="0058361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</w:t>
      </w:r>
      <w:r w:rsidR="008D25F6" w:rsidRPr="0058361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ГЭ</w:t>
      </w:r>
      <w:r w:rsidR="00C7129D" w:rsidRPr="0058361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:rsidR="000B1C33" w:rsidRPr="00057188" w:rsidRDefault="000B1C33" w:rsidP="00540C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188">
        <w:rPr>
          <w:rFonts w:ascii="Times New Roman" w:hAnsi="Times New Roman" w:cs="Times New Roman"/>
          <w:sz w:val="28"/>
          <w:szCs w:val="28"/>
        </w:rPr>
        <w:t xml:space="preserve">Представленная 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136 учебных</w:t>
      </w:r>
      <w:r w:rsidRPr="00057188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8D25F6" w:rsidRPr="00583615" w:rsidRDefault="008D25F6" w:rsidP="005B7E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6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Формы организации учебной деятельности:</w:t>
      </w:r>
      <w:r w:rsidR="005B7EEC" w:rsidRPr="0058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индивидуальная, групповая</w:t>
      </w:r>
      <w:r w:rsidR="005B7EEC" w:rsidRPr="0058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7EEC" w:rsidRPr="008D25F6" w:rsidRDefault="005B7EEC" w:rsidP="005B7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7EEC" w:rsidRPr="00583615" w:rsidRDefault="008D25F6" w:rsidP="00583615">
      <w:pPr>
        <w:pStyle w:val="a7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6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Перечень требований к уровню подготовки</w:t>
      </w:r>
      <w:r w:rsidR="005B7EEC" w:rsidRPr="005836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учащихся:</w:t>
      </w:r>
    </w:p>
    <w:p w:rsidR="00334056" w:rsidRPr="00540C69" w:rsidRDefault="00334056" w:rsidP="0033405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334056" w:rsidRPr="00540C69" w:rsidRDefault="00334056" w:rsidP="00334056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40C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Знать и понимать:</w:t>
      </w:r>
      <w:r w:rsidRPr="005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положения биологических законов; теорий; закономерностей; гипотез; строение и признаки биологических объектов; сущность биологических  процессов и явлений; современную биологическую терминологию и символику; особенности организма человека.</w:t>
      </w:r>
    </w:p>
    <w:p w:rsidR="00334056" w:rsidRPr="00540C69" w:rsidRDefault="00334056" w:rsidP="00334056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40C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  <w:r w:rsidRPr="005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объяснять и анализировать биологические процессы, устанавливать их взаимосвязи; решать биологические задачи; составлять схемы; распознавать, определять и описывать биологические объекты, выявлять их особенности, сравнивать эти объекты и делать выводы на основе сравнения.</w:t>
      </w:r>
    </w:p>
    <w:p w:rsidR="00334056" w:rsidRPr="00540C69" w:rsidRDefault="00334056" w:rsidP="00334056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 обоснования правил поведения в окружающей среде, здорового образа жизни, оказания первой помощи.</w:t>
      </w:r>
    </w:p>
    <w:p w:rsidR="00540C69" w:rsidRDefault="00540C69" w:rsidP="002D00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83615" w:rsidRPr="00583615" w:rsidRDefault="00583615" w:rsidP="00583615">
      <w:pPr>
        <w:tabs>
          <w:tab w:val="left" w:pos="1276"/>
        </w:tabs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83615">
        <w:rPr>
          <w:rFonts w:ascii="Times New Roman" w:hAnsi="Times New Roman" w:cs="Times New Roman"/>
          <w:b/>
          <w:caps/>
          <w:sz w:val="28"/>
          <w:szCs w:val="28"/>
        </w:rPr>
        <w:t>3.</w:t>
      </w:r>
      <w:r w:rsidRPr="00583615">
        <w:rPr>
          <w:rFonts w:ascii="Times New Roman" w:hAnsi="Times New Roman" w:cs="Times New Roman"/>
          <w:b/>
          <w:sz w:val="28"/>
          <w:szCs w:val="28"/>
        </w:rPr>
        <w:t>Содержательная характеристика программы</w:t>
      </w:r>
    </w:p>
    <w:p w:rsidR="008D25F6" w:rsidRPr="00540C69" w:rsidRDefault="00583615" w:rsidP="002D00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25F6" w:rsidRPr="005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B7EEC" w:rsidRPr="005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="008D25F6" w:rsidRPr="005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C1FB8" w:rsidRPr="00540C69" w:rsidRDefault="00583615" w:rsidP="008C1FB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3.1. </w:t>
      </w:r>
      <w:r w:rsidR="008C1FB8" w:rsidRPr="00540C69">
        <w:rPr>
          <w:b/>
          <w:bCs/>
          <w:color w:val="000000"/>
          <w:sz w:val="28"/>
          <w:szCs w:val="28"/>
        </w:rPr>
        <w:t>Живые организмы</w:t>
      </w:r>
    </w:p>
    <w:p w:rsidR="008C1FB8" w:rsidRPr="00540C69" w:rsidRDefault="008C1FB8" w:rsidP="008C1FB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0C69">
        <w:rPr>
          <w:color w:val="000000"/>
          <w:sz w:val="28"/>
          <w:szCs w:val="28"/>
        </w:rPr>
        <w:t>Биология как наука. Роль биологии в практической деятельности людей. Разнообразие организмов. Отличительные признаки представителей разных царств живой природы. Методы изучения живых организмов: наблюдение, измерение, эксперимент. Клеточное строение организмов.</w:t>
      </w:r>
    </w:p>
    <w:p w:rsidR="008C1FB8" w:rsidRPr="00540C69" w:rsidRDefault="008C1FB8" w:rsidP="008C1FB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0C69">
        <w:rPr>
          <w:color w:val="000000"/>
          <w:sz w:val="28"/>
          <w:szCs w:val="28"/>
        </w:rPr>
        <w:t>Правила работы в кабинете биологии, с биологическими приборами и инструментами.</w:t>
      </w:r>
    </w:p>
    <w:p w:rsidR="008C1FB8" w:rsidRPr="00540C69" w:rsidRDefault="008C1FB8" w:rsidP="008C1FB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0C69">
        <w:rPr>
          <w:color w:val="000000"/>
          <w:sz w:val="28"/>
          <w:szCs w:val="28"/>
        </w:rPr>
        <w:t>Бактерии. Многообразие бактерий. Роль бактерий в природе и жизни человека. Бактерии — возбудители заболеваний. Меры профилактики заболеваний, вызываемых бактериями.</w:t>
      </w:r>
    </w:p>
    <w:p w:rsidR="008C1FB8" w:rsidRPr="00540C69" w:rsidRDefault="008C1FB8" w:rsidP="008C1FB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0C69">
        <w:rPr>
          <w:color w:val="000000"/>
          <w:sz w:val="28"/>
          <w:szCs w:val="28"/>
        </w:rPr>
        <w:t>Грибы. Многообразие грибов, их роль в природе и жизни человека. Съедобные и ядовитые грибы. Приёмы оказания первой помощи при отравлении грибами.</w:t>
      </w:r>
    </w:p>
    <w:p w:rsidR="008C1FB8" w:rsidRPr="00540C69" w:rsidRDefault="008C1FB8" w:rsidP="008C1FB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0C69">
        <w:rPr>
          <w:color w:val="000000"/>
          <w:sz w:val="28"/>
          <w:szCs w:val="28"/>
        </w:rPr>
        <w:t>Лишайники. Роль лишайников в природе и жизни человека.</w:t>
      </w:r>
    </w:p>
    <w:p w:rsidR="008C1FB8" w:rsidRPr="00540C69" w:rsidRDefault="008C1FB8" w:rsidP="008C1FB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0C69">
        <w:rPr>
          <w:color w:val="000000"/>
          <w:sz w:val="28"/>
          <w:szCs w:val="28"/>
        </w:rPr>
        <w:lastRenderedPageBreak/>
        <w:t>Вирусы — неклеточные формы. Заболевания, вызываемые вирусами. Меры профилактики заболеваний.</w:t>
      </w:r>
    </w:p>
    <w:p w:rsidR="008C1FB8" w:rsidRPr="00540C69" w:rsidRDefault="008C1FB8" w:rsidP="008C1FB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0C69">
        <w:rPr>
          <w:color w:val="000000"/>
          <w:sz w:val="28"/>
          <w:szCs w:val="28"/>
        </w:rPr>
        <w:t>Растения. Клетки, ткани и органы растений. Процессы жизнедеятельности: обмен веществ и превращение энергии, питание, фотосинтез, дыхание, удаление продуктов обмена, транспорт веществ. Регуляция процессов жизнедеятельности. Движения. Рост, развитие и размножение. Многообразие растений, принципы их классификации. Водоросли, мхи, папоротники, голосеменные и покрытосеменные растения. Значение растений в природе и жизни человека. Важнейшие сельскохозяйственные культуры. Ядовитые растения. Охрана редких и исчезающих видов растений. Основные растительные сообщества. Усложнение растений в процессе эволюции.</w:t>
      </w:r>
    </w:p>
    <w:p w:rsidR="008C1FB8" w:rsidRPr="00540C69" w:rsidRDefault="008C1FB8" w:rsidP="008C1FB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0C69">
        <w:rPr>
          <w:color w:val="000000"/>
          <w:sz w:val="28"/>
          <w:szCs w:val="28"/>
        </w:rPr>
        <w:t>Животные. Строение животных. Процессы жизнедеятельности и их регуляция у животных. Размножение, рост и развитие. Поведение. Раздражимость. Рефлексы. Инстинкты. Многообразие (типы, классы хордовых) животных, их роль в природе и жизни человека. Сельскохозяйственные и домашние животные. Профилактика заболеваний, вызываемых животными. Усложнение животных в процессе эволюции. Приспособления к различным средам обитания. Охрана редких и исчезающих видов животных.</w:t>
      </w:r>
    </w:p>
    <w:p w:rsidR="008C1FB8" w:rsidRPr="00540C69" w:rsidRDefault="00583615" w:rsidP="008C1FB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3.2. </w:t>
      </w:r>
      <w:r w:rsidR="008C1FB8" w:rsidRPr="00540C69">
        <w:rPr>
          <w:b/>
          <w:bCs/>
          <w:color w:val="000000"/>
          <w:sz w:val="28"/>
          <w:szCs w:val="28"/>
        </w:rPr>
        <w:t>Человек и его здоровье</w:t>
      </w:r>
    </w:p>
    <w:p w:rsidR="008C1FB8" w:rsidRPr="00540C69" w:rsidRDefault="008C1FB8" w:rsidP="008C1FB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0C69">
        <w:rPr>
          <w:color w:val="000000"/>
          <w:sz w:val="28"/>
          <w:szCs w:val="28"/>
        </w:rPr>
        <w:t>Человек и окружающая среда. Природная и социальная среда обитания человека. Защита среды обитания человека.</w:t>
      </w:r>
    </w:p>
    <w:p w:rsidR="008C1FB8" w:rsidRPr="00540C69" w:rsidRDefault="008C1FB8" w:rsidP="008C1FB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0C69">
        <w:rPr>
          <w:color w:val="000000"/>
          <w:sz w:val="28"/>
          <w:szCs w:val="28"/>
        </w:rPr>
        <w:t>Общие сведения об организме человека. Место человека в системе органического мира. Черты сходства и различий человека и животных. Строение организма человека: клетки, ткани, органы, системы органов. Методы изучения организма человека.</w:t>
      </w:r>
    </w:p>
    <w:p w:rsidR="008C1FB8" w:rsidRPr="00540C69" w:rsidRDefault="008C1FB8" w:rsidP="008C1FB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0C69">
        <w:rPr>
          <w:color w:val="000000"/>
          <w:sz w:val="28"/>
          <w:szCs w:val="28"/>
        </w:rPr>
        <w:t>Опора и движение. Опорно-двигательная система. Профилактика травматизма. Значение физических упражнений и культуры труда для формирования скелета и мускулатуры. Первая помощь при травмах опорно-двигательной системы.</w:t>
      </w:r>
    </w:p>
    <w:p w:rsidR="008C1FB8" w:rsidRPr="00540C69" w:rsidRDefault="008C1FB8" w:rsidP="008C1FB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0C69">
        <w:rPr>
          <w:color w:val="000000"/>
          <w:sz w:val="28"/>
          <w:szCs w:val="28"/>
        </w:rPr>
        <w:lastRenderedPageBreak/>
        <w:t>Транспорт веществ. Внутренняя среда организма, значение её постоянства. Кровеносная и лимфатическая системы. Кровь. Группы крови. Лимфа. Переливание крови. Иммунитет. Антитела. Аллергические реакции. Предупредительные прививки. Лечебные сыворотки. Строение и работа сердца. Кровяное давление и пульс. Приёмы оказания первой помощи при кровотечениях.</w:t>
      </w:r>
    </w:p>
    <w:p w:rsidR="008C1FB8" w:rsidRPr="00540C69" w:rsidRDefault="008C1FB8" w:rsidP="008C1FB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0C69">
        <w:rPr>
          <w:color w:val="000000"/>
          <w:sz w:val="28"/>
          <w:szCs w:val="28"/>
        </w:rPr>
        <w:t xml:space="preserve">Дыхание. Дыхательная система. Строение органов дыхания. Регуляция дыхания. Газообмен в лёгких и тканях. Гигиена органов дыхания. Заболевания органов дыхания и их предупреждение. Приёмы оказания первой помощи при отравлении угарным газом, спасении утопающего. Инфекционные заболевания и меры их профилактики. Вред </w:t>
      </w:r>
      <w:proofErr w:type="spellStart"/>
      <w:r w:rsidRPr="00540C69">
        <w:rPr>
          <w:color w:val="000000"/>
          <w:sz w:val="28"/>
          <w:szCs w:val="28"/>
        </w:rPr>
        <w:t>табакокурения</w:t>
      </w:r>
      <w:proofErr w:type="spellEnd"/>
      <w:r w:rsidRPr="00540C69">
        <w:rPr>
          <w:color w:val="000000"/>
          <w:sz w:val="28"/>
          <w:szCs w:val="28"/>
        </w:rPr>
        <w:t>.</w:t>
      </w:r>
    </w:p>
    <w:p w:rsidR="008C1FB8" w:rsidRPr="00540C69" w:rsidRDefault="008C1FB8" w:rsidP="008C1FB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0C69">
        <w:rPr>
          <w:color w:val="000000"/>
          <w:sz w:val="28"/>
          <w:szCs w:val="28"/>
        </w:rPr>
        <w:t>Питание. Пищеварение. Пищеварительная система. Нарушения работы пищеварительной системы и их профилактика.</w:t>
      </w:r>
    </w:p>
    <w:p w:rsidR="008C1FB8" w:rsidRPr="00540C69" w:rsidRDefault="008C1FB8" w:rsidP="008C1FB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0C69">
        <w:rPr>
          <w:color w:val="000000"/>
          <w:sz w:val="28"/>
          <w:szCs w:val="28"/>
        </w:rPr>
        <w:t>Обмен веществ и превращения энергии в организме. Пластический и энергетический обмен. Обмен воды, минеральных солей, белков, углеводов и жиров. Витамины. Рациональное питание. Нормы и режим питания.</w:t>
      </w:r>
    </w:p>
    <w:p w:rsidR="008C1FB8" w:rsidRPr="00540C69" w:rsidRDefault="008C1FB8" w:rsidP="008C1FB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0C69">
        <w:rPr>
          <w:color w:val="000000"/>
          <w:sz w:val="28"/>
          <w:szCs w:val="28"/>
        </w:rPr>
        <w:t>Покровы тела. Строение и функции кожи. Роль кожи в терморегуляции. Уход за кожей, волосами, ногтями. Приёмы оказания первой помощи при травмах, ожогах, обморожениях и их профилактика. Закаливание организма.</w:t>
      </w:r>
    </w:p>
    <w:p w:rsidR="008C1FB8" w:rsidRPr="00540C69" w:rsidRDefault="008C1FB8" w:rsidP="008C1FB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0C69">
        <w:rPr>
          <w:color w:val="000000"/>
          <w:sz w:val="28"/>
          <w:szCs w:val="28"/>
        </w:rPr>
        <w:t>Выделение. Строение и функции выделительной системы. Заболевания органов мочевыделительной системы и их предупреждение.</w:t>
      </w:r>
    </w:p>
    <w:p w:rsidR="008C1FB8" w:rsidRPr="00540C69" w:rsidRDefault="008C1FB8" w:rsidP="008C1FB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0C69">
        <w:rPr>
          <w:color w:val="000000"/>
          <w:sz w:val="28"/>
          <w:szCs w:val="28"/>
        </w:rPr>
        <w:t>Размножение и развитие. Половые железы и половые клетки. Половое созревание. Инфекции, передающиеся половым путём, их профилактика. ВИЧ-инфекция и её профилактика. Наследственные заболевания. Медико-генетическое консультирование. Оплодотворение, внутриутробное развитие. Беременность. Вредное влияние на развитие организма курения, употребления алкоголя, наркотиков. Роды. Развитие после рождения.</w:t>
      </w:r>
    </w:p>
    <w:p w:rsidR="008C1FB8" w:rsidRPr="00540C69" w:rsidRDefault="008C1FB8" w:rsidP="008C1FB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0C69">
        <w:rPr>
          <w:color w:val="000000"/>
          <w:sz w:val="28"/>
          <w:szCs w:val="28"/>
        </w:rPr>
        <w:t>Органы чувств. Строение и функции органов зрения и слуха. Нарушения зрения и слуха, их предупреждение. Вестибулярный аппарат. Мышечное и кожное чувства. Обоняние. Вкус.</w:t>
      </w:r>
    </w:p>
    <w:p w:rsidR="008C1FB8" w:rsidRPr="00540C69" w:rsidRDefault="008C1FB8" w:rsidP="008C1FB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0C69">
        <w:rPr>
          <w:color w:val="000000"/>
          <w:sz w:val="28"/>
          <w:szCs w:val="28"/>
        </w:rPr>
        <w:lastRenderedPageBreak/>
        <w:t>Нейрогуморальная регуляция процессов жизнедеятельности организма. Нервная система. Рефлекс и рефлекторная дуга. Эндокринная система. Гормоны, механизмы их действия на клетки. Нарушения деятельности нервной и эндокринной систем и их предупреждение.</w:t>
      </w:r>
    </w:p>
    <w:p w:rsidR="008C1FB8" w:rsidRPr="00540C69" w:rsidRDefault="008C1FB8" w:rsidP="008C1FB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0C69">
        <w:rPr>
          <w:color w:val="000000"/>
          <w:sz w:val="28"/>
          <w:szCs w:val="28"/>
        </w:rPr>
        <w:t>Поведение и психика человека. Безусловные рефлексы и инстинкты. Условные рефлексы. Особенности поведения человека. Речь. Мышление. Внимание. Память. Эмоции и чувства. Сон. Темперамент и характер. Способности и одарённость. Межличностные отношения. Роль обучения и воспитания в развитии поведения и психики человека.</w:t>
      </w:r>
    </w:p>
    <w:p w:rsidR="008C1FB8" w:rsidRPr="00540C69" w:rsidRDefault="008C1FB8" w:rsidP="008C1FB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0C69">
        <w:rPr>
          <w:color w:val="000000"/>
          <w:sz w:val="28"/>
          <w:szCs w:val="28"/>
        </w:rPr>
        <w:t>Здоровый образ жизни. 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Вредные и полезные привычки, их влияние на состояние здоровья.</w:t>
      </w:r>
    </w:p>
    <w:p w:rsidR="008C1FB8" w:rsidRPr="00540C69" w:rsidRDefault="00583615" w:rsidP="008C1FB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3.3. </w:t>
      </w:r>
      <w:r w:rsidR="008C1FB8" w:rsidRPr="00540C69">
        <w:rPr>
          <w:b/>
          <w:bCs/>
          <w:color w:val="000000"/>
          <w:sz w:val="28"/>
          <w:szCs w:val="28"/>
        </w:rPr>
        <w:t>Общие биологические закономерности</w:t>
      </w:r>
    </w:p>
    <w:p w:rsidR="008C1FB8" w:rsidRPr="00540C69" w:rsidRDefault="008C1FB8" w:rsidP="008C1FB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0C69">
        <w:rPr>
          <w:color w:val="000000"/>
          <w:sz w:val="28"/>
          <w:szCs w:val="28"/>
        </w:rPr>
        <w:t>Отличительные признаки живых организмов. Особенности химического состава живых организмов: неорганические и органические вещества, их роль в организме.</w:t>
      </w:r>
    </w:p>
    <w:p w:rsidR="008C1FB8" w:rsidRPr="00540C69" w:rsidRDefault="008C1FB8" w:rsidP="008C1FB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0C69">
        <w:rPr>
          <w:color w:val="000000"/>
          <w:sz w:val="28"/>
          <w:szCs w:val="28"/>
        </w:rPr>
        <w:t xml:space="preserve">Клеточное строение организмов. </w:t>
      </w:r>
      <w:proofErr w:type="gramStart"/>
      <w:r w:rsidRPr="00540C69">
        <w:rPr>
          <w:color w:val="000000"/>
          <w:sz w:val="28"/>
          <w:szCs w:val="28"/>
        </w:rPr>
        <w:t>Строение клетки: ядро, клеточная оболочка, плазматическая мембрана, цитоплазма, пластиды, митохондрии, вакуоли.</w:t>
      </w:r>
      <w:proofErr w:type="gramEnd"/>
      <w:r w:rsidRPr="00540C69">
        <w:rPr>
          <w:color w:val="000000"/>
          <w:sz w:val="28"/>
          <w:szCs w:val="28"/>
        </w:rPr>
        <w:t xml:space="preserve"> Хромосомы. Многообразие клеток.</w:t>
      </w:r>
    </w:p>
    <w:p w:rsidR="008C1FB8" w:rsidRPr="00540C69" w:rsidRDefault="008C1FB8" w:rsidP="008C1FB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0C69">
        <w:rPr>
          <w:color w:val="000000"/>
          <w:sz w:val="28"/>
          <w:szCs w:val="28"/>
        </w:rPr>
        <w:t>Обмен веществ и превращения энергии — признак живых организмов. Роль питания, дыхания, транспорта веществ, удаления продуктов обмена в жизнедеятельности клетки и организма.</w:t>
      </w:r>
    </w:p>
    <w:p w:rsidR="008C1FB8" w:rsidRPr="00540C69" w:rsidRDefault="008C1FB8" w:rsidP="008C1FB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0C69">
        <w:rPr>
          <w:color w:val="000000"/>
          <w:sz w:val="28"/>
          <w:szCs w:val="28"/>
        </w:rPr>
        <w:t>Рост и развитие организмов. Размножение. Бесполое и половое размножение. Половые клетки. Оплодотворение.</w:t>
      </w:r>
    </w:p>
    <w:p w:rsidR="008C1FB8" w:rsidRPr="00540C69" w:rsidRDefault="008C1FB8" w:rsidP="008C1FB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0C69">
        <w:rPr>
          <w:color w:val="000000"/>
          <w:sz w:val="28"/>
          <w:szCs w:val="28"/>
        </w:rPr>
        <w:t>Наследственность и изменчивость — свойства организмов. Наследственная и ненаследственная изменчивость.</w:t>
      </w:r>
    </w:p>
    <w:p w:rsidR="008C1FB8" w:rsidRPr="00540C69" w:rsidRDefault="008C1FB8" w:rsidP="008C1FB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0C69">
        <w:rPr>
          <w:color w:val="000000"/>
          <w:sz w:val="28"/>
          <w:szCs w:val="28"/>
        </w:rPr>
        <w:lastRenderedPageBreak/>
        <w:t>Система и эволюция органического мира. Вид — основная систематическая единица. Признаки вида. Ч. Дарвин — основоположник учения об эволюции. Движущие виды эволюции: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</w:t>
      </w:r>
    </w:p>
    <w:p w:rsidR="008C1FB8" w:rsidRPr="00540C69" w:rsidRDefault="008C1FB8" w:rsidP="008C1FB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0C69">
        <w:rPr>
          <w:color w:val="000000"/>
          <w:sz w:val="28"/>
          <w:szCs w:val="28"/>
        </w:rPr>
        <w:t xml:space="preserve">Взаимосвязи организмов и окружающей среды. Среда — источник веществ, энергии и информации. Влияние экологических факторов на организмы. </w:t>
      </w:r>
      <w:proofErr w:type="spellStart"/>
      <w:r w:rsidRPr="00540C69">
        <w:rPr>
          <w:color w:val="000000"/>
          <w:sz w:val="28"/>
          <w:szCs w:val="28"/>
        </w:rPr>
        <w:t>Экосистемная</w:t>
      </w:r>
      <w:proofErr w:type="spellEnd"/>
      <w:r w:rsidRPr="00540C69">
        <w:rPr>
          <w:color w:val="000000"/>
          <w:sz w:val="28"/>
          <w:szCs w:val="28"/>
        </w:rPr>
        <w:t xml:space="preserve"> организация живой природы. Экосистема. Взаимодействия разных видов в экосистеме (конкуренция, хищничество, симбиоз, паразитизм). Пищевые связи в экосистеме. Круговорот веществ и превращения энергии. </w:t>
      </w:r>
      <w:proofErr w:type="gramStart"/>
      <w:r w:rsidRPr="00540C69">
        <w:rPr>
          <w:color w:val="000000"/>
          <w:sz w:val="28"/>
          <w:szCs w:val="28"/>
        </w:rPr>
        <w:t>Биосфера—глобальная</w:t>
      </w:r>
      <w:proofErr w:type="gramEnd"/>
      <w:r w:rsidRPr="00540C69">
        <w:rPr>
          <w:color w:val="000000"/>
          <w:sz w:val="28"/>
          <w:szCs w:val="28"/>
        </w:rPr>
        <w:t xml:space="preserve"> экосистема. В. И. Вернадский — основоположник учения о биосфере. Границы биосферы. Распространение и роль живого вещества в биосфере. Роль человека в биосфере. Экологические проблемы. Последствия деятельности человека в экосистемах.</w:t>
      </w:r>
    </w:p>
    <w:p w:rsidR="00583615" w:rsidRPr="00583615" w:rsidRDefault="00583615" w:rsidP="00583615">
      <w:pPr>
        <w:pStyle w:val="a7"/>
        <w:spacing w:after="160" w:line="259" w:lineRule="auto"/>
        <w:ind w:left="1070"/>
        <w:rPr>
          <w:rFonts w:ascii="Times New Roman" w:hAnsi="Times New Roman" w:cs="Times New Roman"/>
          <w:b/>
          <w:caps/>
          <w:sz w:val="28"/>
          <w:szCs w:val="28"/>
        </w:rPr>
      </w:pPr>
      <w:r w:rsidRPr="00583615">
        <w:rPr>
          <w:rFonts w:ascii="Times New Roman" w:hAnsi="Times New Roman" w:cs="Times New Roman"/>
          <w:b/>
          <w:caps/>
          <w:sz w:val="28"/>
          <w:szCs w:val="28"/>
        </w:rPr>
        <w:t>4.</w:t>
      </w:r>
      <w:r w:rsidRPr="008F1A39">
        <w:rPr>
          <w:rFonts w:ascii="Times New Roman" w:hAnsi="Times New Roman" w:cs="Times New Roman"/>
          <w:b/>
          <w:sz w:val="28"/>
          <w:szCs w:val="28"/>
        </w:rPr>
        <w:t>Образовательные технологии</w:t>
      </w:r>
    </w:p>
    <w:p w:rsidR="00583615" w:rsidRDefault="00583615" w:rsidP="00583615">
      <w:pPr>
        <w:pStyle w:val="a7"/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583615" w:rsidRPr="00494E70" w:rsidRDefault="00583615" w:rsidP="0058361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94E7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Занятия с </w:t>
      </w:r>
      <w:proofErr w:type="gramStart"/>
      <w:r w:rsidRPr="00494E70">
        <w:rPr>
          <w:rFonts w:ascii="Times New Roman" w:eastAsia="Calibri" w:hAnsi="Times New Roman" w:cs="Times New Roman"/>
          <w:sz w:val="28"/>
          <w:szCs w:val="28"/>
          <w:lang w:eastAsia="ar-SA"/>
        </w:rPr>
        <w:t>обучаемыми</w:t>
      </w:r>
      <w:proofErr w:type="gramEnd"/>
      <w:r w:rsidRPr="00494E7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в форме:</w:t>
      </w:r>
    </w:p>
    <w:p w:rsidR="00583615" w:rsidRPr="00494E70" w:rsidRDefault="00583615" w:rsidP="00583615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теоретических занятий (преподаватель рассказывает материал под конспектирование его слушателями);</w:t>
      </w:r>
    </w:p>
    <w:p w:rsidR="00583615" w:rsidRPr="00494E70" w:rsidRDefault="00583615" w:rsidP="00583615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 занятий (решение задач, обсуждение новых материалов происходит через записи на доске, как преподавателем, так и слушателями с активным обсуждением исследуемой проблемы);</w:t>
      </w:r>
    </w:p>
    <w:p w:rsidR="00583615" w:rsidRPr="00B277B6" w:rsidRDefault="00583615" w:rsidP="00583615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494E70">
        <w:rPr>
          <w:rFonts w:ascii="Times New Roman" w:eastAsia="Calibri" w:hAnsi="Times New Roman" w:cs="Times New Roman"/>
          <w:sz w:val="28"/>
          <w:szCs w:val="28"/>
          <w:lang w:eastAsia="ar-SA"/>
        </w:rPr>
        <w:t>самостоятельной работы обучающихся (самостоятельная работа с литературой, использование IT технологий).</w:t>
      </w:r>
    </w:p>
    <w:p w:rsidR="00583615" w:rsidRDefault="00583615" w:rsidP="00583615">
      <w:pPr>
        <w:widowControl w:val="0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работы с детьми требует  прогрессивных технологий, ориентированных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подход. Целям развивающего обучения соответствуют технологии, ориентированные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подход.</w:t>
      </w:r>
      <w:r>
        <w:rPr>
          <w:rFonts w:ascii="Times New Roman" w:hAnsi="Times New Roman" w:cs="Times New Roman"/>
          <w:sz w:val="28"/>
          <w:szCs w:val="28"/>
        </w:rPr>
        <w:t xml:space="preserve"> Это технология критического мышления, блочно-модульного обучения, ИКТ с учетом различных способов познания (замкнутые циклы  обучения). Использование электронных образовательных ресурсов нацелено на </w:t>
      </w:r>
      <w:r>
        <w:rPr>
          <w:rFonts w:ascii="Times New Roman" w:hAnsi="Times New Roman" w:cs="Times New Roman"/>
          <w:sz w:val="28"/>
          <w:szCs w:val="28"/>
        </w:rPr>
        <w:lastRenderedPageBreak/>
        <w:t>вовлечение обучающихся в активную деятельность по добыванию и закреплению знаний.</w:t>
      </w:r>
    </w:p>
    <w:p w:rsidR="00583615" w:rsidRDefault="00583615" w:rsidP="00583615">
      <w:pPr>
        <w:pStyle w:val="20"/>
        <w:spacing w:line="360" w:lineRule="auto"/>
        <w:ind w:left="0" w:firstLine="708"/>
        <w:jc w:val="both"/>
      </w:pPr>
      <w:r w:rsidRPr="005E03DD">
        <w:rPr>
          <w:rFonts w:ascii="Times New Roman" w:hAnsi="Times New Roman" w:cs="Times New Roman"/>
          <w:sz w:val="28"/>
          <w:szCs w:val="28"/>
        </w:rPr>
        <w:t xml:space="preserve">Технология модульного и блочно-модульного обучения </w:t>
      </w:r>
      <w:r>
        <w:rPr>
          <w:rFonts w:ascii="Times New Roman" w:hAnsi="Times New Roman" w:cs="Times New Roman"/>
          <w:sz w:val="28"/>
          <w:szCs w:val="28"/>
        </w:rPr>
        <w:t xml:space="preserve">хорошо сочетается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лекционно-семинарско-зачетной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системой обучения. Блочно-модульная подача материала позволяет четко структурировать учебный процесс, выделяя достаточно времени для самостоятельной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3615" w:rsidRDefault="00583615" w:rsidP="00583615">
      <w:pPr>
        <w:widowControl w:val="0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 реализации программы  применяется </w:t>
      </w:r>
      <w:r w:rsidRPr="005E03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развития критического мышления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исследование, лежащее в основе развивающего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природе коллективно. Оно предполагает критическое сопоставление разных позиций, методов результатов. От этапа вызова  до мозгового штурма, от удивления  до открытия - все это есть в технологии критического мышления. При  работе с текстом обучающиеся применяют приемы маркировки текста, составления «толстых» и «тонких вопросов», составляют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двухчастные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дневники, таблицы. Результаты групповой работы представляются в виде кластера, схемы. В процессе групповой работы формируются </w:t>
      </w:r>
      <w:r w:rsidRPr="005E03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и познавательные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нельзя сформировать иначе, как организовав совместную деятельность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процессе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занятиям обучающиеся работают с дополнительными источниками информации, находят необходимые сведения в сети  Интернет. Тем самым формируется </w:t>
      </w:r>
      <w:r w:rsidRPr="005E03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компетентность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развиваются навыки критического мышления. </w:t>
      </w:r>
    </w:p>
    <w:p w:rsidR="00583615" w:rsidRDefault="00583615" w:rsidP="00583615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информационных и коммуникационных компетенций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значение имеет внедрение в учебный процесс </w:t>
      </w:r>
      <w:r w:rsidRPr="005E03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информационно-коммуникационных технологий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583615" w:rsidRDefault="00583615" w:rsidP="00583615">
      <w:pPr>
        <w:tabs>
          <w:tab w:val="left" w:pos="-4111"/>
          <w:tab w:val="left" w:pos="-3969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;Arial Unicode" w:hAnsi="Times New Roman" w:cs="Times New Roman"/>
          <w:sz w:val="28"/>
          <w:szCs w:val="28"/>
        </w:rPr>
        <w:t xml:space="preserve">ФГОС последнего поколения фактически требуют перевода обучения на индивидуальные рельсы. </w:t>
      </w:r>
      <w:r>
        <w:rPr>
          <w:rFonts w:ascii="Times New Roman" w:eastAsia="TimesNewRomanPSMT;Arial Unicode" w:hAnsi="Times New Roman" w:cs="Times New Roman"/>
          <w:sz w:val="28"/>
          <w:szCs w:val="28"/>
          <w:lang w:eastAsia="ru-RU"/>
        </w:rPr>
        <w:t xml:space="preserve">Дистанционная поддержка обучения предусматривает внедрение в учебный процесс методов и средств, которые обеспечивают индивидуализацию занятий, повышение активности и </w:t>
      </w:r>
      <w:r>
        <w:rPr>
          <w:rFonts w:ascii="Times New Roman" w:eastAsia="TimesNewRomanPSMT;Arial Unicode" w:hAnsi="Times New Roman" w:cs="Times New Roman"/>
          <w:sz w:val="28"/>
          <w:szCs w:val="28"/>
          <w:lang w:eastAsia="ru-RU"/>
        </w:rPr>
        <w:lastRenderedPageBreak/>
        <w:t xml:space="preserve">самостоятельности обучаемых в приобретении знаний при консультационной помощи педагогов.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большая ценность этого образования, это то, что оно способствует формированию  </w:t>
      </w:r>
      <w:r w:rsidRPr="005E03D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учиться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развитию ключевых компетенций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FB8" w:rsidRDefault="008C1FB8" w:rsidP="008C1FB8">
      <w:pPr>
        <w:pStyle w:val="a9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8229F6" w:rsidRPr="00583615" w:rsidRDefault="00583615" w:rsidP="00583615">
      <w:pPr>
        <w:pStyle w:val="a7"/>
        <w:shd w:val="clear" w:color="auto" w:fill="FFFFFF"/>
        <w:spacing w:after="0" w:line="240" w:lineRule="auto"/>
        <w:ind w:left="107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</w:t>
      </w:r>
      <w:r w:rsidR="008D25F6" w:rsidRPr="005836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Тематическое планирование</w:t>
      </w:r>
    </w:p>
    <w:p w:rsidR="008229F6" w:rsidRPr="00181D3A" w:rsidRDefault="008229F6" w:rsidP="00181D3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tbl>
      <w:tblPr>
        <w:tblStyle w:val="a6"/>
        <w:tblpPr w:leftFromText="180" w:rightFromText="180" w:vertAnchor="text" w:tblpY="1"/>
        <w:tblOverlap w:val="never"/>
        <w:tblW w:w="9855" w:type="dxa"/>
        <w:tblLayout w:type="fixed"/>
        <w:tblLook w:val="04A0"/>
      </w:tblPr>
      <w:tblGrid>
        <w:gridCol w:w="2093"/>
        <w:gridCol w:w="4678"/>
        <w:gridCol w:w="1559"/>
        <w:gridCol w:w="1525"/>
      </w:tblGrid>
      <w:tr w:rsidR="00427759" w:rsidRPr="00302B68" w:rsidTr="00302B68">
        <w:tc>
          <w:tcPr>
            <w:tcW w:w="2093" w:type="dxa"/>
          </w:tcPr>
          <w:p w:rsidR="00427759" w:rsidRPr="00302B68" w:rsidRDefault="00427759" w:rsidP="00302B68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678" w:type="dxa"/>
          </w:tcPr>
          <w:p w:rsidR="00427759" w:rsidRPr="00302B68" w:rsidRDefault="00427759" w:rsidP="00302B68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59" w:type="dxa"/>
          </w:tcPr>
          <w:p w:rsidR="00427759" w:rsidRPr="00302B68" w:rsidRDefault="00427759" w:rsidP="00302B68">
            <w:pPr>
              <w:spacing w:line="36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Виды контроля</w:t>
            </w:r>
          </w:p>
        </w:tc>
        <w:tc>
          <w:tcPr>
            <w:tcW w:w="1525" w:type="dxa"/>
          </w:tcPr>
          <w:p w:rsidR="00427759" w:rsidRPr="00302B68" w:rsidRDefault="00427759" w:rsidP="00302B68">
            <w:pPr>
              <w:spacing w:line="36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02B68" w:rsidRPr="00302B68" w:rsidTr="00302B68">
        <w:trPr>
          <w:trHeight w:val="1252"/>
        </w:trPr>
        <w:tc>
          <w:tcPr>
            <w:tcW w:w="2093" w:type="dxa"/>
          </w:tcPr>
          <w:p w:rsidR="00302B68" w:rsidRPr="00302B68" w:rsidRDefault="00302B68" w:rsidP="00F234F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r w:rsidRPr="00302B68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02B6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297D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жизни</w:t>
            </w:r>
            <w:r w:rsidRPr="00302B68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02B6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297D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неклеточных форм к высшим растениям.</w:t>
            </w:r>
          </w:p>
        </w:tc>
        <w:tc>
          <w:tcPr>
            <w:tcW w:w="4678" w:type="dxa"/>
          </w:tcPr>
          <w:p w:rsidR="009F297D" w:rsidRPr="009F297D" w:rsidRDefault="00302B68" w:rsidP="00302B68">
            <w:pPr>
              <w:spacing w:after="443" w:line="360" w:lineRule="auto"/>
              <w:jc w:val="both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Неклеточная форма жизни </w:t>
            </w:r>
            <w:proofErr w:type="gramStart"/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-В</w:t>
            </w:r>
            <w:proofErr w:type="gramEnd"/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ирусы. Царство Бактерии. Царство Грибы.</w:t>
            </w:r>
          </w:p>
        </w:tc>
        <w:tc>
          <w:tcPr>
            <w:tcW w:w="1559" w:type="dxa"/>
          </w:tcPr>
          <w:p w:rsidR="00302B68" w:rsidRPr="00302B68" w:rsidRDefault="00302B68" w:rsidP="00302B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  <w:p w:rsidR="00302B68" w:rsidRPr="00302B68" w:rsidRDefault="00302B68" w:rsidP="00302B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B68" w:rsidRPr="00302B68" w:rsidRDefault="00302B68" w:rsidP="00302B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5" w:type="dxa"/>
          </w:tcPr>
          <w:p w:rsidR="00302B68" w:rsidRPr="00302B68" w:rsidRDefault="00302B68" w:rsidP="00302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2B68" w:rsidRPr="00302B68" w:rsidTr="00302B68">
        <w:tc>
          <w:tcPr>
            <w:tcW w:w="2093" w:type="dxa"/>
          </w:tcPr>
          <w:p w:rsidR="00302B68" w:rsidRPr="00302B68" w:rsidRDefault="00302B68" w:rsidP="00F234F4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bottom"/>
          </w:tcPr>
          <w:p w:rsidR="009F297D" w:rsidRPr="009F297D" w:rsidRDefault="00302B68" w:rsidP="00302B68">
            <w:pPr>
              <w:spacing w:after="443" w:line="36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Низшие растения. Водоросли. Отдел лишайники.</w:t>
            </w:r>
          </w:p>
        </w:tc>
        <w:tc>
          <w:tcPr>
            <w:tcW w:w="1559" w:type="dxa"/>
          </w:tcPr>
          <w:p w:rsidR="00302B68" w:rsidRPr="00302B68" w:rsidRDefault="00302B68" w:rsidP="00302B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5" w:type="dxa"/>
          </w:tcPr>
          <w:p w:rsidR="00302B68" w:rsidRPr="00302B68" w:rsidRDefault="00302B68" w:rsidP="00302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2B68" w:rsidRPr="00302B68" w:rsidTr="00302B68">
        <w:trPr>
          <w:trHeight w:val="1332"/>
        </w:trPr>
        <w:tc>
          <w:tcPr>
            <w:tcW w:w="2093" w:type="dxa"/>
          </w:tcPr>
          <w:p w:rsidR="00302B68" w:rsidRPr="00302B68" w:rsidRDefault="00302B68" w:rsidP="00F234F4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bottom"/>
          </w:tcPr>
          <w:p w:rsidR="009F297D" w:rsidRPr="009F297D" w:rsidRDefault="00302B68" w:rsidP="00302B68">
            <w:pPr>
              <w:spacing w:after="443" w:line="36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Высшие споровые растения. Отделы Мохообразные, Папоротникообразные, </w:t>
            </w:r>
            <w:proofErr w:type="spellStart"/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Хвощеобразные</w:t>
            </w:r>
            <w:proofErr w:type="spellEnd"/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Плаунообразные</w:t>
            </w:r>
            <w:proofErr w:type="spellEnd"/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302B68" w:rsidRPr="00302B68" w:rsidRDefault="00302B68" w:rsidP="00302B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B68" w:rsidRPr="00302B68" w:rsidRDefault="00302B68" w:rsidP="00302B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25" w:type="dxa"/>
          </w:tcPr>
          <w:p w:rsidR="00302B68" w:rsidRPr="00302B68" w:rsidRDefault="00302B68" w:rsidP="00302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2B68" w:rsidRPr="00302B68" w:rsidTr="00302B68">
        <w:tc>
          <w:tcPr>
            <w:tcW w:w="2093" w:type="dxa"/>
          </w:tcPr>
          <w:p w:rsidR="00302B68" w:rsidRPr="00302B68" w:rsidRDefault="00302B68" w:rsidP="00F234F4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bottom"/>
          </w:tcPr>
          <w:p w:rsidR="009F297D" w:rsidRPr="009F297D" w:rsidRDefault="00302B68" w:rsidP="00302B68">
            <w:pPr>
              <w:spacing w:after="443" w:line="36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Голосеменные</w:t>
            </w:r>
            <w:proofErr w:type="gramEnd"/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302B68" w:rsidRPr="00302B68" w:rsidRDefault="00302B68" w:rsidP="00302B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</w:tc>
        <w:tc>
          <w:tcPr>
            <w:tcW w:w="1525" w:type="dxa"/>
          </w:tcPr>
          <w:p w:rsidR="00302B68" w:rsidRPr="00302B68" w:rsidRDefault="00302B68" w:rsidP="00302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2B68" w:rsidRPr="00302B68" w:rsidTr="00302B68">
        <w:trPr>
          <w:trHeight w:val="1193"/>
        </w:trPr>
        <w:tc>
          <w:tcPr>
            <w:tcW w:w="2093" w:type="dxa"/>
          </w:tcPr>
          <w:p w:rsidR="00302B68" w:rsidRPr="00302B68" w:rsidRDefault="00302B68" w:rsidP="00F234F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 Отдел </w:t>
            </w:r>
            <w:proofErr w:type="gramStart"/>
            <w:r w:rsidRPr="009F297D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Покрытосеменные</w:t>
            </w:r>
            <w:proofErr w:type="gramEnd"/>
            <w:r w:rsidRPr="009F297D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или Цветковые. Строение и систематика.</w:t>
            </w:r>
          </w:p>
        </w:tc>
        <w:tc>
          <w:tcPr>
            <w:tcW w:w="4678" w:type="dxa"/>
          </w:tcPr>
          <w:p w:rsidR="009F297D" w:rsidRPr="009F297D" w:rsidRDefault="00302B68" w:rsidP="00302B68">
            <w:pPr>
              <w:spacing w:after="443" w:line="36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Растительные ткани.</w:t>
            </w:r>
          </w:p>
        </w:tc>
        <w:tc>
          <w:tcPr>
            <w:tcW w:w="1559" w:type="dxa"/>
          </w:tcPr>
          <w:p w:rsidR="00302B68" w:rsidRPr="00302B68" w:rsidRDefault="00302B68" w:rsidP="00302B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  <w:p w:rsidR="00302B68" w:rsidRPr="00302B68" w:rsidRDefault="00302B68" w:rsidP="00302B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B68" w:rsidRPr="00302B68" w:rsidRDefault="00302B68" w:rsidP="00302B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</w:t>
            </w:r>
          </w:p>
          <w:p w:rsidR="00302B68" w:rsidRPr="00302B68" w:rsidRDefault="00302B68" w:rsidP="00302B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5" w:type="dxa"/>
          </w:tcPr>
          <w:p w:rsidR="00302B68" w:rsidRPr="00302B68" w:rsidRDefault="00302B68" w:rsidP="00302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2B68" w:rsidRPr="00302B68" w:rsidTr="00302B68">
        <w:tc>
          <w:tcPr>
            <w:tcW w:w="2093" w:type="dxa"/>
          </w:tcPr>
          <w:p w:rsidR="00302B68" w:rsidRPr="00302B68" w:rsidRDefault="00302B68" w:rsidP="00F234F4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bottom"/>
          </w:tcPr>
          <w:p w:rsidR="009F297D" w:rsidRPr="009F297D" w:rsidRDefault="00302B68" w:rsidP="00302B68">
            <w:pPr>
              <w:spacing w:after="443" w:line="36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Вегетативные органы - корень, стебель, лист. Вегетативное размножение </w:t>
            </w:r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цветковых растений.</w:t>
            </w:r>
          </w:p>
        </w:tc>
        <w:tc>
          <w:tcPr>
            <w:tcW w:w="1559" w:type="dxa"/>
          </w:tcPr>
          <w:p w:rsidR="00302B68" w:rsidRPr="00302B68" w:rsidRDefault="00302B68" w:rsidP="00302B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заданий </w:t>
            </w:r>
          </w:p>
          <w:p w:rsidR="00302B68" w:rsidRPr="00302B68" w:rsidRDefault="00302B68" w:rsidP="0030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5" w:type="dxa"/>
          </w:tcPr>
          <w:p w:rsidR="00302B68" w:rsidRPr="00302B68" w:rsidRDefault="00302B68" w:rsidP="00302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2B68" w:rsidRPr="00302B68" w:rsidTr="00302B68">
        <w:tc>
          <w:tcPr>
            <w:tcW w:w="2093" w:type="dxa"/>
          </w:tcPr>
          <w:p w:rsidR="00302B68" w:rsidRPr="00302B68" w:rsidRDefault="00302B68" w:rsidP="00F234F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9F297D" w:rsidRPr="009F297D" w:rsidRDefault="00302B68" w:rsidP="00302B68">
            <w:pPr>
              <w:spacing w:after="443" w:line="36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Цветок, семя, плод.</w:t>
            </w:r>
          </w:p>
        </w:tc>
        <w:tc>
          <w:tcPr>
            <w:tcW w:w="1559" w:type="dxa"/>
          </w:tcPr>
          <w:p w:rsidR="00302B68" w:rsidRPr="00302B68" w:rsidRDefault="00302B68" w:rsidP="00302B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</w:t>
            </w:r>
          </w:p>
          <w:p w:rsidR="00302B68" w:rsidRPr="00302B68" w:rsidRDefault="00302B68" w:rsidP="00302B6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525" w:type="dxa"/>
          </w:tcPr>
          <w:p w:rsidR="00302B68" w:rsidRPr="00302B68" w:rsidRDefault="00302B68" w:rsidP="00302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2B68" w:rsidRPr="00302B68" w:rsidTr="00302B68">
        <w:tc>
          <w:tcPr>
            <w:tcW w:w="2093" w:type="dxa"/>
          </w:tcPr>
          <w:p w:rsidR="00302B68" w:rsidRPr="00302B68" w:rsidRDefault="00302B68" w:rsidP="00F234F4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9F297D" w:rsidRPr="009F297D" w:rsidRDefault="00302B68" w:rsidP="00302B68">
            <w:pPr>
              <w:spacing w:after="443" w:line="36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Систематика цветковых растений.</w:t>
            </w:r>
          </w:p>
        </w:tc>
        <w:tc>
          <w:tcPr>
            <w:tcW w:w="1559" w:type="dxa"/>
          </w:tcPr>
          <w:p w:rsidR="00302B68" w:rsidRPr="00302B68" w:rsidRDefault="00302B68" w:rsidP="00302B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</w:t>
            </w:r>
          </w:p>
          <w:p w:rsidR="00302B68" w:rsidRPr="00302B68" w:rsidRDefault="00302B68" w:rsidP="0030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525" w:type="dxa"/>
          </w:tcPr>
          <w:p w:rsidR="00302B68" w:rsidRPr="00302B68" w:rsidRDefault="00302B68" w:rsidP="00302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2B68" w:rsidRPr="00302B68" w:rsidTr="00302B68">
        <w:tc>
          <w:tcPr>
            <w:tcW w:w="2093" w:type="dxa"/>
          </w:tcPr>
          <w:p w:rsidR="00302B68" w:rsidRPr="00302B68" w:rsidRDefault="00302B68" w:rsidP="00F234F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bottom"/>
          </w:tcPr>
          <w:p w:rsidR="00302B68" w:rsidRPr="009F297D" w:rsidRDefault="00302B68" w:rsidP="00302B68">
            <w:pPr>
              <w:spacing w:after="443" w:line="36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Растительные</w:t>
            </w:r>
          </w:p>
          <w:p w:rsidR="009F297D" w:rsidRPr="009F297D" w:rsidRDefault="00302B68" w:rsidP="00302B68">
            <w:pPr>
              <w:spacing w:after="443" w:line="36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сообщества. Экологические группы растений.</w:t>
            </w:r>
          </w:p>
        </w:tc>
        <w:tc>
          <w:tcPr>
            <w:tcW w:w="1559" w:type="dxa"/>
          </w:tcPr>
          <w:p w:rsidR="00302B68" w:rsidRPr="00302B68" w:rsidRDefault="00302B68" w:rsidP="0030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525" w:type="dxa"/>
          </w:tcPr>
          <w:p w:rsidR="00302B68" w:rsidRPr="00302B68" w:rsidRDefault="00302B68" w:rsidP="00302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5A15" w:rsidRPr="00302B68" w:rsidTr="00302B68">
        <w:tc>
          <w:tcPr>
            <w:tcW w:w="2093" w:type="dxa"/>
          </w:tcPr>
          <w:p w:rsidR="00545A15" w:rsidRPr="00302B68" w:rsidRDefault="00545A15" w:rsidP="00F234F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9F297D" w:rsidRPr="009F297D" w:rsidRDefault="00545A15" w:rsidP="00302B68">
            <w:pPr>
              <w:spacing w:after="443" w:line="36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Простейшие.</w:t>
            </w:r>
          </w:p>
        </w:tc>
        <w:tc>
          <w:tcPr>
            <w:tcW w:w="1559" w:type="dxa"/>
          </w:tcPr>
          <w:p w:rsidR="00545A15" w:rsidRPr="00302B68" w:rsidRDefault="00545A15" w:rsidP="0030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</w:t>
            </w:r>
            <w:r w:rsid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525" w:type="dxa"/>
          </w:tcPr>
          <w:p w:rsidR="00545A15" w:rsidRPr="00302B68" w:rsidRDefault="00545A15" w:rsidP="00302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5A15" w:rsidRPr="00302B68" w:rsidTr="00302B68">
        <w:tc>
          <w:tcPr>
            <w:tcW w:w="2093" w:type="dxa"/>
          </w:tcPr>
          <w:p w:rsidR="00545A15" w:rsidRPr="00302B68" w:rsidRDefault="00545A15" w:rsidP="00F234F4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9F297D" w:rsidRPr="009F297D" w:rsidRDefault="00545A15" w:rsidP="00302B68">
            <w:pPr>
              <w:spacing w:after="443" w:line="36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Кишечнополостные</w:t>
            </w:r>
            <w:proofErr w:type="gramEnd"/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45A15" w:rsidRPr="00302B68" w:rsidRDefault="00545A15" w:rsidP="0030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</w:t>
            </w:r>
            <w:r w:rsid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525" w:type="dxa"/>
          </w:tcPr>
          <w:p w:rsidR="00545A15" w:rsidRPr="00302B68" w:rsidRDefault="00545A15" w:rsidP="00302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5A15" w:rsidRPr="00302B68" w:rsidTr="00302B68">
        <w:tc>
          <w:tcPr>
            <w:tcW w:w="2093" w:type="dxa"/>
          </w:tcPr>
          <w:p w:rsidR="00545A15" w:rsidRPr="00302B68" w:rsidRDefault="00545A15" w:rsidP="00F234F4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9F297D" w:rsidRPr="009F297D" w:rsidRDefault="00545A15" w:rsidP="00302B68">
            <w:pPr>
              <w:spacing w:after="443" w:line="36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Типы Плоские, Круглые, Кольчатые черви.</w:t>
            </w:r>
          </w:p>
        </w:tc>
        <w:tc>
          <w:tcPr>
            <w:tcW w:w="1559" w:type="dxa"/>
          </w:tcPr>
          <w:p w:rsidR="00545A15" w:rsidRPr="00302B68" w:rsidRDefault="00545A15" w:rsidP="0030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</w:t>
            </w:r>
            <w:r w:rsid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525" w:type="dxa"/>
          </w:tcPr>
          <w:p w:rsidR="00545A15" w:rsidRPr="00302B68" w:rsidRDefault="00545A15" w:rsidP="00302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5A15" w:rsidRPr="00302B68" w:rsidTr="00302B68">
        <w:tc>
          <w:tcPr>
            <w:tcW w:w="2093" w:type="dxa"/>
          </w:tcPr>
          <w:p w:rsidR="00545A15" w:rsidRPr="00302B68" w:rsidRDefault="00545A15" w:rsidP="00F234F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bottom"/>
          </w:tcPr>
          <w:p w:rsidR="00545A15" w:rsidRPr="009F297D" w:rsidRDefault="00545A15" w:rsidP="00302B68">
            <w:pPr>
              <w:spacing w:after="443" w:line="36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Тип Моллюски.</w:t>
            </w:r>
          </w:p>
          <w:p w:rsidR="009F297D" w:rsidRPr="009F297D" w:rsidRDefault="00545A15" w:rsidP="00302B68">
            <w:pPr>
              <w:spacing w:after="443" w:line="36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Тип Членистоногие.</w:t>
            </w:r>
          </w:p>
        </w:tc>
        <w:tc>
          <w:tcPr>
            <w:tcW w:w="1559" w:type="dxa"/>
          </w:tcPr>
          <w:p w:rsidR="00545A15" w:rsidRPr="00302B68" w:rsidRDefault="00545A15" w:rsidP="0030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</w:t>
            </w:r>
            <w:r w:rsid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525" w:type="dxa"/>
          </w:tcPr>
          <w:p w:rsidR="00545A15" w:rsidRPr="00302B68" w:rsidRDefault="00545A15" w:rsidP="00302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45A15" w:rsidRPr="00302B68" w:rsidTr="00302B68">
        <w:tc>
          <w:tcPr>
            <w:tcW w:w="2093" w:type="dxa"/>
          </w:tcPr>
          <w:p w:rsidR="00545A15" w:rsidRPr="00302B68" w:rsidRDefault="00545A15" w:rsidP="00F234F4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bottom"/>
          </w:tcPr>
          <w:p w:rsidR="009F297D" w:rsidRPr="009F297D" w:rsidRDefault="00545A15" w:rsidP="00302B68">
            <w:pPr>
              <w:spacing w:after="443" w:line="36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Сравнительная характеристика основных типов беспозвоночных животных.</w:t>
            </w:r>
          </w:p>
        </w:tc>
        <w:tc>
          <w:tcPr>
            <w:tcW w:w="1559" w:type="dxa"/>
          </w:tcPr>
          <w:p w:rsidR="00545A15" w:rsidRPr="00302B68" w:rsidRDefault="00545A15" w:rsidP="00302B6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</w:t>
            </w:r>
            <w:r w:rsid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525" w:type="dxa"/>
          </w:tcPr>
          <w:p w:rsidR="00545A15" w:rsidRPr="00302B68" w:rsidRDefault="00545A15" w:rsidP="00302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5A15" w:rsidRPr="00302B68" w:rsidTr="00302B68">
        <w:tc>
          <w:tcPr>
            <w:tcW w:w="2093" w:type="dxa"/>
          </w:tcPr>
          <w:p w:rsidR="00545A15" w:rsidRPr="00302B68" w:rsidRDefault="00545A15" w:rsidP="00F234F4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bottom"/>
          </w:tcPr>
          <w:p w:rsidR="009F297D" w:rsidRPr="009F297D" w:rsidRDefault="00545A15" w:rsidP="00302B68">
            <w:pPr>
              <w:spacing w:after="443" w:line="36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Сравнительная характеристика основных классов типа Хордовые.</w:t>
            </w:r>
          </w:p>
        </w:tc>
        <w:tc>
          <w:tcPr>
            <w:tcW w:w="1559" w:type="dxa"/>
          </w:tcPr>
          <w:p w:rsidR="00545A15" w:rsidRPr="00302B68" w:rsidRDefault="00545A15" w:rsidP="00302B6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</w:t>
            </w:r>
            <w:r w:rsid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525" w:type="dxa"/>
          </w:tcPr>
          <w:p w:rsidR="00545A15" w:rsidRPr="00302B68" w:rsidRDefault="00302B68" w:rsidP="00302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5A15" w:rsidRPr="00302B68" w:rsidTr="00302B68">
        <w:tc>
          <w:tcPr>
            <w:tcW w:w="2093" w:type="dxa"/>
          </w:tcPr>
          <w:p w:rsidR="00545A15" w:rsidRPr="00302B68" w:rsidRDefault="00545A15" w:rsidP="00F234F4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9F297D" w:rsidRPr="009F297D" w:rsidRDefault="00545A15" w:rsidP="00302B68">
            <w:pPr>
              <w:spacing w:after="443" w:line="36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Надкласс Рыбы.</w:t>
            </w:r>
          </w:p>
        </w:tc>
        <w:tc>
          <w:tcPr>
            <w:tcW w:w="1559" w:type="dxa"/>
          </w:tcPr>
          <w:p w:rsidR="00545A15" w:rsidRPr="00302B68" w:rsidRDefault="00545A15" w:rsidP="00302B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</w:tc>
        <w:tc>
          <w:tcPr>
            <w:tcW w:w="1525" w:type="dxa"/>
          </w:tcPr>
          <w:p w:rsidR="00545A15" w:rsidRPr="00302B68" w:rsidRDefault="00545A15" w:rsidP="00302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5A15" w:rsidRPr="00302B68" w:rsidTr="00302B68">
        <w:tc>
          <w:tcPr>
            <w:tcW w:w="2093" w:type="dxa"/>
          </w:tcPr>
          <w:p w:rsidR="00545A15" w:rsidRPr="00302B68" w:rsidRDefault="00545A15" w:rsidP="00F234F4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bottom"/>
          </w:tcPr>
          <w:p w:rsidR="009F297D" w:rsidRPr="009F297D" w:rsidRDefault="00545A15" w:rsidP="00302B68">
            <w:pPr>
              <w:spacing w:after="443" w:line="36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Классы Земноводные, Пресмыкающиеся.</w:t>
            </w:r>
          </w:p>
        </w:tc>
        <w:tc>
          <w:tcPr>
            <w:tcW w:w="1559" w:type="dxa"/>
          </w:tcPr>
          <w:p w:rsidR="00545A15" w:rsidRPr="00302B68" w:rsidRDefault="00545A15" w:rsidP="00302B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</w:t>
            </w:r>
            <w:r w:rsid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5" w:type="dxa"/>
          </w:tcPr>
          <w:p w:rsidR="00545A15" w:rsidRPr="00302B68" w:rsidRDefault="00302B68" w:rsidP="00302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5A15" w:rsidRPr="00302B68" w:rsidTr="00302B68">
        <w:trPr>
          <w:trHeight w:val="986"/>
        </w:trPr>
        <w:tc>
          <w:tcPr>
            <w:tcW w:w="2093" w:type="dxa"/>
          </w:tcPr>
          <w:p w:rsidR="00545A15" w:rsidRPr="00302B68" w:rsidRDefault="00545A15" w:rsidP="00F234F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9F297D" w:rsidRPr="009F297D" w:rsidRDefault="00545A15" w:rsidP="00302B68">
            <w:pPr>
              <w:spacing w:after="443" w:line="36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Классы Птицы, Млекопитающие.</w:t>
            </w:r>
          </w:p>
        </w:tc>
        <w:tc>
          <w:tcPr>
            <w:tcW w:w="1559" w:type="dxa"/>
          </w:tcPr>
          <w:p w:rsidR="00545A15" w:rsidRPr="00302B68" w:rsidRDefault="00545A15" w:rsidP="0030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</w:t>
            </w:r>
            <w:r w:rsid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5" w:type="dxa"/>
          </w:tcPr>
          <w:p w:rsidR="00545A15" w:rsidRPr="00302B68" w:rsidRDefault="00545A15" w:rsidP="00302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5A15" w:rsidRPr="00302B68" w:rsidTr="00302B68">
        <w:tc>
          <w:tcPr>
            <w:tcW w:w="2093" w:type="dxa"/>
          </w:tcPr>
          <w:p w:rsidR="00545A15" w:rsidRPr="00302B68" w:rsidRDefault="00545A15" w:rsidP="00F234F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9F297D" w:rsidRPr="009F297D" w:rsidRDefault="00545A15" w:rsidP="00302B68">
            <w:pPr>
              <w:spacing w:after="443" w:line="36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Растительные ткани.</w:t>
            </w:r>
          </w:p>
        </w:tc>
        <w:tc>
          <w:tcPr>
            <w:tcW w:w="1559" w:type="dxa"/>
          </w:tcPr>
          <w:p w:rsidR="00545A15" w:rsidRPr="00302B68" w:rsidRDefault="00545A15" w:rsidP="00302B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</w:t>
            </w:r>
            <w:r w:rsid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5" w:type="dxa"/>
          </w:tcPr>
          <w:p w:rsidR="00545A15" w:rsidRPr="00302B68" w:rsidRDefault="00545A15" w:rsidP="00302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5A15" w:rsidRPr="00302B68" w:rsidTr="00302B68">
        <w:tc>
          <w:tcPr>
            <w:tcW w:w="2093" w:type="dxa"/>
          </w:tcPr>
          <w:p w:rsidR="00545A15" w:rsidRPr="00302B68" w:rsidRDefault="00545A15" w:rsidP="00F234F4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bottom"/>
          </w:tcPr>
          <w:p w:rsidR="009F297D" w:rsidRPr="009F297D" w:rsidRDefault="00545A15" w:rsidP="00302B68">
            <w:pPr>
              <w:spacing w:after="443" w:line="36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Вегетативные органы - корень, стебель, лист. Вегетативное размножение цветковых растений.</w:t>
            </w:r>
          </w:p>
        </w:tc>
        <w:tc>
          <w:tcPr>
            <w:tcW w:w="1559" w:type="dxa"/>
          </w:tcPr>
          <w:p w:rsidR="00545A15" w:rsidRPr="00302B68" w:rsidRDefault="00545A15" w:rsidP="0030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</w:t>
            </w:r>
            <w:r w:rsid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5" w:type="dxa"/>
          </w:tcPr>
          <w:p w:rsidR="00545A15" w:rsidRPr="00302B68" w:rsidRDefault="00545A15" w:rsidP="00302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2B68" w:rsidRPr="00302B68" w:rsidTr="00302B68">
        <w:tc>
          <w:tcPr>
            <w:tcW w:w="2093" w:type="dxa"/>
          </w:tcPr>
          <w:p w:rsidR="00302B68" w:rsidRPr="00302B68" w:rsidRDefault="00302B68" w:rsidP="00F234F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Развитие жизни на Земле.</w:t>
            </w:r>
          </w:p>
        </w:tc>
        <w:tc>
          <w:tcPr>
            <w:tcW w:w="4678" w:type="dxa"/>
          </w:tcPr>
          <w:p w:rsidR="009F297D" w:rsidRPr="009F297D" w:rsidRDefault="00302B68" w:rsidP="00302B68">
            <w:pPr>
              <w:spacing w:after="443" w:line="36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Эволюция животного и растительного мира.</w:t>
            </w:r>
          </w:p>
        </w:tc>
        <w:tc>
          <w:tcPr>
            <w:tcW w:w="1559" w:type="dxa"/>
          </w:tcPr>
          <w:p w:rsidR="00302B68" w:rsidRPr="00302B68" w:rsidRDefault="00302B68" w:rsidP="00302B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</w:tc>
        <w:tc>
          <w:tcPr>
            <w:tcW w:w="1525" w:type="dxa"/>
          </w:tcPr>
          <w:p w:rsidR="00302B68" w:rsidRPr="00302B68" w:rsidRDefault="00302B68" w:rsidP="00302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2B68" w:rsidRPr="00302B68" w:rsidTr="00302B68">
        <w:tc>
          <w:tcPr>
            <w:tcW w:w="2093" w:type="dxa"/>
          </w:tcPr>
          <w:p w:rsidR="00302B68" w:rsidRPr="00302B68" w:rsidRDefault="00302B68" w:rsidP="00F234F4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9F297D" w:rsidRPr="009F297D" w:rsidRDefault="00302B68" w:rsidP="00302B68">
            <w:pPr>
              <w:spacing w:after="443" w:line="36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Происхождение человека.</w:t>
            </w:r>
          </w:p>
        </w:tc>
        <w:tc>
          <w:tcPr>
            <w:tcW w:w="1559" w:type="dxa"/>
          </w:tcPr>
          <w:p w:rsidR="00302B68" w:rsidRPr="00302B68" w:rsidRDefault="00302B68" w:rsidP="00302B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5" w:type="dxa"/>
          </w:tcPr>
          <w:p w:rsidR="00302B68" w:rsidRPr="00302B68" w:rsidRDefault="00302B68" w:rsidP="00302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2B68" w:rsidRPr="00302B68" w:rsidTr="00302B68">
        <w:tc>
          <w:tcPr>
            <w:tcW w:w="2093" w:type="dxa"/>
          </w:tcPr>
          <w:p w:rsidR="00302B68" w:rsidRPr="00302B68" w:rsidRDefault="00302B68" w:rsidP="00F234F4">
            <w:pPr>
              <w:spacing w:line="360" w:lineRule="auto"/>
              <w:ind w:left="14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Организм человека как единое целое.</w:t>
            </w:r>
          </w:p>
        </w:tc>
        <w:tc>
          <w:tcPr>
            <w:tcW w:w="4678" w:type="dxa"/>
          </w:tcPr>
          <w:p w:rsidR="009F297D" w:rsidRPr="009F297D" w:rsidRDefault="00302B68" w:rsidP="00302B68">
            <w:pPr>
              <w:spacing w:after="443" w:line="36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Общий обзор организма человека.</w:t>
            </w:r>
          </w:p>
        </w:tc>
        <w:tc>
          <w:tcPr>
            <w:tcW w:w="1559" w:type="dxa"/>
          </w:tcPr>
          <w:p w:rsidR="00302B68" w:rsidRPr="00302B68" w:rsidRDefault="00302B68" w:rsidP="0030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5" w:type="dxa"/>
          </w:tcPr>
          <w:p w:rsidR="00302B68" w:rsidRPr="00302B68" w:rsidRDefault="00302B68" w:rsidP="00302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2B68" w:rsidRPr="00302B68" w:rsidTr="00302B68">
        <w:tc>
          <w:tcPr>
            <w:tcW w:w="2093" w:type="dxa"/>
          </w:tcPr>
          <w:p w:rsidR="00302B68" w:rsidRPr="00302B68" w:rsidRDefault="00302B68" w:rsidP="00F234F4">
            <w:pPr>
              <w:spacing w:line="36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9F297D" w:rsidRPr="009F297D" w:rsidRDefault="00302B68" w:rsidP="00302B68">
            <w:pPr>
              <w:spacing w:after="443" w:line="36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Развитие организма человека.</w:t>
            </w:r>
          </w:p>
        </w:tc>
        <w:tc>
          <w:tcPr>
            <w:tcW w:w="1559" w:type="dxa"/>
          </w:tcPr>
          <w:p w:rsidR="00302B68" w:rsidRPr="00302B68" w:rsidRDefault="00302B68" w:rsidP="00302B6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525" w:type="dxa"/>
          </w:tcPr>
          <w:p w:rsidR="00302B68" w:rsidRPr="00302B68" w:rsidRDefault="00302B68" w:rsidP="00302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B68" w:rsidRPr="00302B68" w:rsidTr="00302B68">
        <w:tc>
          <w:tcPr>
            <w:tcW w:w="2093" w:type="dxa"/>
          </w:tcPr>
          <w:p w:rsidR="00302B68" w:rsidRPr="00302B68" w:rsidRDefault="00302B68" w:rsidP="00F234F4">
            <w:pPr>
              <w:spacing w:line="360" w:lineRule="auto"/>
              <w:ind w:left="14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 Системы органов: строение и функции.</w:t>
            </w:r>
          </w:p>
        </w:tc>
        <w:tc>
          <w:tcPr>
            <w:tcW w:w="4678" w:type="dxa"/>
          </w:tcPr>
          <w:p w:rsidR="009F297D" w:rsidRPr="009F297D" w:rsidRDefault="00302B68" w:rsidP="00302B68">
            <w:pPr>
              <w:spacing w:after="443" w:line="36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Нервная система.</w:t>
            </w:r>
          </w:p>
        </w:tc>
        <w:tc>
          <w:tcPr>
            <w:tcW w:w="1559" w:type="dxa"/>
          </w:tcPr>
          <w:p w:rsidR="00302B68" w:rsidRPr="00302B68" w:rsidRDefault="00302B68" w:rsidP="0030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30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5" w:type="dxa"/>
          </w:tcPr>
          <w:p w:rsidR="00302B68" w:rsidRPr="00302B68" w:rsidRDefault="00302B68" w:rsidP="00302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2B68" w:rsidRPr="00302B68" w:rsidTr="00302B68">
        <w:tc>
          <w:tcPr>
            <w:tcW w:w="2093" w:type="dxa"/>
          </w:tcPr>
          <w:p w:rsidR="00302B68" w:rsidRPr="00302B68" w:rsidRDefault="00302B68" w:rsidP="00F234F4">
            <w:pPr>
              <w:spacing w:line="360" w:lineRule="auto"/>
              <w:ind w:left="360"/>
              <w:jc w:val="both"/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9F297D" w:rsidRPr="009F297D" w:rsidRDefault="00302B68" w:rsidP="00302B68">
            <w:pPr>
              <w:spacing w:after="443" w:line="36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Железы внутренней секреции.</w:t>
            </w:r>
          </w:p>
        </w:tc>
        <w:tc>
          <w:tcPr>
            <w:tcW w:w="1559" w:type="dxa"/>
          </w:tcPr>
          <w:p w:rsidR="00302B68" w:rsidRPr="00302B68" w:rsidRDefault="00302B68" w:rsidP="00302B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02B68" w:rsidRPr="00302B68" w:rsidRDefault="00302B68" w:rsidP="00302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2B68" w:rsidRPr="00302B68" w:rsidTr="00302B68">
        <w:tc>
          <w:tcPr>
            <w:tcW w:w="2093" w:type="dxa"/>
          </w:tcPr>
          <w:p w:rsidR="00302B68" w:rsidRPr="00302B68" w:rsidRDefault="00302B68" w:rsidP="00F234F4">
            <w:pPr>
              <w:spacing w:line="360" w:lineRule="auto"/>
              <w:ind w:left="360"/>
              <w:jc w:val="both"/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bottom"/>
          </w:tcPr>
          <w:p w:rsidR="009F297D" w:rsidRPr="009F297D" w:rsidRDefault="00302B68" w:rsidP="00302B68">
            <w:pPr>
              <w:spacing w:after="443" w:line="36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Система опоры и движения.</w:t>
            </w:r>
          </w:p>
        </w:tc>
        <w:tc>
          <w:tcPr>
            <w:tcW w:w="1559" w:type="dxa"/>
          </w:tcPr>
          <w:p w:rsidR="00302B68" w:rsidRPr="00302B68" w:rsidRDefault="00302B68" w:rsidP="00302B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02B68" w:rsidRPr="00302B68" w:rsidRDefault="00302B68" w:rsidP="00302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2B68" w:rsidRPr="00302B68" w:rsidTr="00A0329D">
        <w:trPr>
          <w:trHeight w:val="421"/>
        </w:trPr>
        <w:tc>
          <w:tcPr>
            <w:tcW w:w="2093" w:type="dxa"/>
          </w:tcPr>
          <w:p w:rsidR="00302B68" w:rsidRPr="00302B68" w:rsidRDefault="00302B68" w:rsidP="00F234F4">
            <w:pPr>
              <w:spacing w:line="360" w:lineRule="auto"/>
              <w:ind w:left="360"/>
              <w:jc w:val="both"/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9F297D" w:rsidRPr="009F297D" w:rsidRDefault="00302B68" w:rsidP="00302B68">
            <w:pPr>
              <w:spacing w:after="443" w:line="36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Внутренняя среда организма: кровь, тканевая жидкость, лимфа.</w:t>
            </w:r>
          </w:p>
        </w:tc>
        <w:tc>
          <w:tcPr>
            <w:tcW w:w="1559" w:type="dxa"/>
          </w:tcPr>
          <w:p w:rsidR="00302B68" w:rsidRPr="00302B68" w:rsidRDefault="00302B68" w:rsidP="00302B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02B68" w:rsidRPr="00302B68" w:rsidRDefault="00302B68" w:rsidP="00302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2B68" w:rsidRPr="00302B68" w:rsidTr="00302B68">
        <w:tc>
          <w:tcPr>
            <w:tcW w:w="2093" w:type="dxa"/>
          </w:tcPr>
          <w:p w:rsidR="00302B68" w:rsidRPr="00302B68" w:rsidRDefault="00302B68" w:rsidP="00F234F4">
            <w:pPr>
              <w:spacing w:line="360" w:lineRule="auto"/>
              <w:ind w:left="360"/>
              <w:jc w:val="both"/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9F297D" w:rsidRPr="009F297D" w:rsidRDefault="00302B68" w:rsidP="00302B68">
            <w:pPr>
              <w:spacing w:after="443" w:line="36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Кровообращение.</w:t>
            </w:r>
          </w:p>
        </w:tc>
        <w:tc>
          <w:tcPr>
            <w:tcW w:w="1559" w:type="dxa"/>
          </w:tcPr>
          <w:p w:rsidR="00302B68" w:rsidRPr="00302B68" w:rsidRDefault="00302B68" w:rsidP="00302B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02B68" w:rsidRPr="00302B68" w:rsidRDefault="00302B68" w:rsidP="00302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2B68" w:rsidRPr="00302B68" w:rsidTr="00302B68">
        <w:tc>
          <w:tcPr>
            <w:tcW w:w="2093" w:type="dxa"/>
          </w:tcPr>
          <w:p w:rsidR="00302B68" w:rsidRPr="00302B68" w:rsidRDefault="00302B68" w:rsidP="00F234F4">
            <w:pPr>
              <w:spacing w:line="360" w:lineRule="auto"/>
              <w:ind w:left="360"/>
              <w:jc w:val="both"/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9F297D" w:rsidRPr="009F297D" w:rsidRDefault="00302B68" w:rsidP="00302B68">
            <w:pPr>
              <w:spacing w:after="443" w:line="36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Дыхание.</w:t>
            </w:r>
          </w:p>
        </w:tc>
        <w:tc>
          <w:tcPr>
            <w:tcW w:w="1559" w:type="dxa"/>
          </w:tcPr>
          <w:p w:rsidR="00302B68" w:rsidRPr="00302B68" w:rsidRDefault="00302B68" w:rsidP="00302B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02B68" w:rsidRPr="00302B68" w:rsidRDefault="00302B68" w:rsidP="00302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2B68" w:rsidRPr="00302B68" w:rsidTr="00F234F4">
        <w:trPr>
          <w:trHeight w:val="371"/>
        </w:trPr>
        <w:tc>
          <w:tcPr>
            <w:tcW w:w="2093" w:type="dxa"/>
          </w:tcPr>
          <w:p w:rsidR="00302B68" w:rsidRPr="00302B68" w:rsidRDefault="00302B68" w:rsidP="00F234F4">
            <w:pPr>
              <w:spacing w:line="360" w:lineRule="auto"/>
              <w:ind w:left="360"/>
              <w:jc w:val="both"/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9F297D" w:rsidRPr="009F297D" w:rsidRDefault="00302B68" w:rsidP="00302B68">
            <w:pPr>
              <w:spacing w:after="443" w:line="36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Пищеварение.</w:t>
            </w:r>
          </w:p>
        </w:tc>
        <w:tc>
          <w:tcPr>
            <w:tcW w:w="1559" w:type="dxa"/>
          </w:tcPr>
          <w:p w:rsidR="00302B68" w:rsidRPr="00302B68" w:rsidRDefault="00302B68" w:rsidP="00302B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02B68" w:rsidRPr="00302B68" w:rsidRDefault="00302B68" w:rsidP="00302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2B68" w:rsidRPr="00302B68" w:rsidTr="00302B68">
        <w:tc>
          <w:tcPr>
            <w:tcW w:w="2093" w:type="dxa"/>
          </w:tcPr>
          <w:p w:rsidR="00302B68" w:rsidRPr="00302B68" w:rsidRDefault="00302B68" w:rsidP="00F234F4">
            <w:pPr>
              <w:spacing w:line="360" w:lineRule="auto"/>
              <w:ind w:left="360"/>
              <w:jc w:val="both"/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9F297D" w:rsidRPr="009F297D" w:rsidRDefault="00302B68" w:rsidP="00302B68">
            <w:pPr>
              <w:spacing w:after="443" w:line="36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Метаболизм. Выделение. Кожа</w:t>
            </w:r>
          </w:p>
        </w:tc>
        <w:tc>
          <w:tcPr>
            <w:tcW w:w="1559" w:type="dxa"/>
          </w:tcPr>
          <w:p w:rsidR="00302B68" w:rsidRPr="00302B68" w:rsidRDefault="00302B68" w:rsidP="00302B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02B68" w:rsidRPr="00302B68" w:rsidRDefault="00302B68" w:rsidP="00302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2B68" w:rsidRPr="00302B68" w:rsidTr="00302B68">
        <w:tc>
          <w:tcPr>
            <w:tcW w:w="2093" w:type="dxa"/>
          </w:tcPr>
          <w:p w:rsidR="00302B68" w:rsidRPr="00302B68" w:rsidRDefault="00302B68" w:rsidP="00F234F4">
            <w:pPr>
              <w:spacing w:line="360" w:lineRule="auto"/>
              <w:ind w:left="360"/>
              <w:jc w:val="both"/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9F297D" w:rsidRPr="009F297D" w:rsidRDefault="00302B68" w:rsidP="00302B68">
            <w:pPr>
              <w:spacing w:after="443" w:line="36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Анализаторы и восприятие. Высшая нервная деятельность.</w:t>
            </w:r>
          </w:p>
        </w:tc>
        <w:tc>
          <w:tcPr>
            <w:tcW w:w="1559" w:type="dxa"/>
          </w:tcPr>
          <w:p w:rsidR="00302B68" w:rsidRPr="00302B68" w:rsidRDefault="00302B68" w:rsidP="00302B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02B68" w:rsidRPr="00302B68" w:rsidRDefault="00302B68" w:rsidP="00302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02B68" w:rsidRPr="00302B68" w:rsidTr="00302B68">
        <w:tc>
          <w:tcPr>
            <w:tcW w:w="2093" w:type="dxa"/>
          </w:tcPr>
          <w:p w:rsidR="00302B68" w:rsidRPr="00302B68" w:rsidRDefault="00302B68" w:rsidP="00F234F4">
            <w:pPr>
              <w:spacing w:line="360" w:lineRule="auto"/>
              <w:ind w:left="142" w:firstLine="142"/>
              <w:jc w:val="both"/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97D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демонстрационных вариантов ОГЭ</w:t>
            </w:r>
          </w:p>
        </w:tc>
        <w:tc>
          <w:tcPr>
            <w:tcW w:w="4678" w:type="dxa"/>
          </w:tcPr>
          <w:p w:rsidR="009F297D" w:rsidRPr="009F297D" w:rsidRDefault="00302B68" w:rsidP="00302B68">
            <w:pPr>
              <w:spacing w:after="443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559" w:type="dxa"/>
          </w:tcPr>
          <w:p w:rsidR="00302B68" w:rsidRPr="00302B68" w:rsidRDefault="00302B68" w:rsidP="00302B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302B68" w:rsidRPr="00302B68" w:rsidRDefault="00302B68" w:rsidP="00302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D543B" w:rsidRPr="00302B68" w:rsidTr="00302B68">
        <w:tc>
          <w:tcPr>
            <w:tcW w:w="2093" w:type="dxa"/>
          </w:tcPr>
          <w:p w:rsidR="000D543B" w:rsidRPr="00302B68" w:rsidRDefault="000D543B" w:rsidP="00302B68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678" w:type="dxa"/>
          </w:tcPr>
          <w:p w:rsidR="000D543B" w:rsidRPr="00302B68" w:rsidRDefault="000D543B" w:rsidP="00302B68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D543B" w:rsidRPr="00302B68" w:rsidRDefault="000D543B" w:rsidP="00302B6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0D543B" w:rsidRPr="00302B68" w:rsidRDefault="00181D3A" w:rsidP="00302B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</w:tbl>
    <w:p w:rsidR="00302B68" w:rsidRDefault="00302B68" w:rsidP="00181D3A">
      <w:pPr>
        <w:pStyle w:val="a5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8F1A39" w:rsidRDefault="008F1A39" w:rsidP="00585EC2">
      <w:pPr>
        <w:pStyle w:val="a5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D5D" w:rsidRDefault="008F1A39" w:rsidP="00585EC2">
      <w:pPr>
        <w:pStyle w:val="a5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40D5D" w:rsidRPr="00A9592F">
        <w:rPr>
          <w:rFonts w:ascii="Times New Roman" w:hAnsi="Times New Roman" w:cs="Times New Roman"/>
          <w:b/>
          <w:sz w:val="24"/>
          <w:szCs w:val="24"/>
        </w:rPr>
        <w:t>Виды и формы контроля:</w:t>
      </w:r>
    </w:p>
    <w:p w:rsidR="00487854" w:rsidRPr="00A9592F" w:rsidRDefault="00487854" w:rsidP="00240D5D">
      <w:pPr>
        <w:pStyle w:val="a5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D5D" w:rsidRDefault="00240D5D" w:rsidP="00240D5D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271E4">
        <w:rPr>
          <w:rFonts w:ascii="Times New Roman" w:hAnsi="Times New Roman"/>
          <w:sz w:val="24"/>
          <w:szCs w:val="24"/>
        </w:rPr>
        <w:t>В процессе реализации рабочей программы</w:t>
      </w:r>
      <w:r>
        <w:rPr>
          <w:rFonts w:ascii="Times New Roman" w:hAnsi="Times New Roman"/>
          <w:sz w:val="24"/>
          <w:szCs w:val="24"/>
        </w:rPr>
        <w:t xml:space="preserve"> используются следующие виды контроля: </w:t>
      </w:r>
      <w:r w:rsidRPr="003C6248">
        <w:rPr>
          <w:rFonts w:ascii="Times New Roman" w:hAnsi="Times New Roman"/>
          <w:b/>
          <w:sz w:val="24"/>
          <w:szCs w:val="24"/>
        </w:rPr>
        <w:t>итоговый</w:t>
      </w:r>
      <w:r>
        <w:rPr>
          <w:rFonts w:ascii="Times New Roman" w:hAnsi="Times New Roman"/>
          <w:sz w:val="24"/>
          <w:szCs w:val="24"/>
        </w:rPr>
        <w:t xml:space="preserve"> (решение тренировочного варианта </w:t>
      </w:r>
      <w:r w:rsidR="00302B68">
        <w:rPr>
          <w:rFonts w:ascii="Times New Roman" w:hAnsi="Times New Roman"/>
          <w:sz w:val="24"/>
          <w:szCs w:val="24"/>
        </w:rPr>
        <w:t>ОГЭ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6A3800">
        <w:rPr>
          <w:rFonts w:ascii="Times New Roman" w:hAnsi="Times New Roman"/>
          <w:b/>
          <w:sz w:val="24"/>
          <w:szCs w:val="24"/>
        </w:rPr>
        <w:t>промежуточный</w:t>
      </w:r>
      <w:r>
        <w:rPr>
          <w:rFonts w:ascii="Times New Roman" w:hAnsi="Times New Roman"/>
          <w:sz w:val="24"/>
          <w:szCs w:val="24"/>
        </w:rPr>
        <w:t xml:space="preserve"> (контрольные работы в формате </w:t>
      </w:r>
      <w:r w:rsidR="00302B68">
        <w:rPr>
          <w:rFonts w:ascii="Times New Roman" w:hAnsi="Times New Roman"/>
          <w:sz w:val="24"/>
          <w:szCs w:val="24"/>
        </w:rPr>
        <w:t>ОГЭ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6A3800">
        <w:rPr>
          <w:rFonts w:ascii="Times New Roman" w:hAnsi="Times New Roman"/>
          <w:b/>
          <w:sz w:val="24"/>
          <w:szCs w:val="24"/>
        </w:rPr>
        <w:t>текущий</w:t>
      </w:r>
      <w:r>
        <w:rPr>
          <w:rFonts w:ascii="Times New Roman" w:hAnsi="Times New Roman"/>
          <w:sz w:val="24"/>
          <w:szCs w:val="24"/>
        </w:rPr>
        <w:t xml:space="preserve"> (в тестовом формате или задания со свободной формой ответа).</w:t>
      </w:r>
    </w:p>
    <w:p w:rsidR="00427759" w:rsidRDefault="00427759" w:rsidP="00240D5D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F1A39" w:rsidRDefault="008F1A39" w:rsidP="004878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240D5D" w:rsidRPr="00737F23">
        <w:rPr>
          <w:rFonts w:ascii="Times New Roman" w:hAnsi="Times New Roman"/>
          <w:b/>
          <w:sz w:val="24"/>
          <w:szCs w:val="24"/>
        </w:rPr>
        <w:t>Материально-техническое обеспечение:</w:t>
      </w:r>
    </w:p>
    <w:p w:rsidR="00240D5D" w:rsidRDefault="00240D5D" w:rsidP="008F1A39">
      <w:pPr>
        <w:jc w:val="both"/>
        <w:rPr>
          <w:rFonts w:ascii="Times New Roman" w:hAnsi="Times New Roman"/>
          <w:b/>
          <w:sz w:val="24"/>
          <w:szCs w:val="24"/>
        </w:rPr>
      </w:pPr>
      <w:r w:rsidRPr="00737F23">
        <w:rPr>
          <w:rFonts w:ascii="Times New Roman" w:hAnsi="Times New Roman"/>
          <w:b/>
          <w:sz w:val="24"/>
          <w:szCs w:val="24"/>
        </w:rPr>
        <w:t xml:space="preserve"> доска, ноутбук.</w:t>
      </w:r>
    </w:p>
    <w:p w:rsidR="00D01335" w:rsidRDefault="008F1A39" w:rsidP="00D01335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A39">
        <w:rPr>
          <w:rFonts w:ascii="Times New Roman" w:hAnsi="Times New Roman" w:cs="Times New Roman"/>
          <w:b/>
          <w:caps/>
          <w:sz w:val="28"/>
          <w:szCs w:val="28"/>
        </w:rPr>
        <w:t xml:space="preserve">7. </w:t>
      </w:r>
      <w:r w:rsidRPr="008F1A39">
        <w:rPr>
          <w:rFonts w:ascii="Times New Roman" w:hAnsi="Times New Roman" w:cs="Times New Roman"/>
          <w:b/>
          <w:sz w:val="28"/>
          <w:szCs w:val="28"/>
        </w:rPr>
        <w:t>Требования к условиям организации образовательного процесса</w:t>
      </w:r>
      <w:r w:rsidR="00D01335" w:rsidRPr="00D013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B6F51" w:rsidRDefault="00CB6F51" w:rsidP="00CB6F51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58E">
        <w:rPr>
          <w:rFonts w:ascii="Times New Roman" w:eastAsia="Times New Roman" w:hAnsi="Times New Roman"/>
          <w:sz w:val="28"/>
          <w:szCs w:val="28"/>
          <w:lang w:eastAsia="ru-RU"/>
        </w:rPr>
        <w:t>Учебно-методическое обеспечение:</w:t>
      </w:r>
    </w:p>
    <w:p w:rsidR="00CB6F51" w:rsidRPr="00CB6F51" w:rsidRDefault="00CB6F51" w:rsidP="00CB6F51">
      <w:pPr>
        <w:pStyle w:val="a7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F51" w:rsidRPr="00CB6F51" w:rsidRDefault="00CB6F51" w:rsidP="00CB6F51">
      <w:pPr>
        <w:pStyle w:val="a9"/>
        <w:numPr>
          <w:ilvl w:val="0"/>
          <w:numId w:val="9"/>
        </w:numPr>
        <w:shd w:val="clear" w:color="auto" w:fill="FFFFFF"/>
        <w:tabs>
          <w:tab w:val="left" w:pos="142"/>
          <w:tab w:val="left" w:pos="284"/>
          <w:tab w:val="left" w:pos="567"/>
        </w:tabs>
        <w:spacing w:before="0" w:beforeAutospacing="0" w:after="0" w:afterAutospacing="0" w:line="360" w:lineRule="auto"/>
        <w:ind w:left="142" w:firstLine="0"/>
        <w:rPr>
          <w:color w:val="000000"/>
          <w:sz w:val="28"/>
          <w:szCs w:val="28"/>
        </w:rPr>
      </w:pPr>
      <w:proofErr w:type="spellStart"/>
      <w:r w:rsidRPr="00CB6F51">
        <w:rPr>
          <w:color w:val="000000"/>
          <w:sz w:val="28"/>
          <w:szCs w:val="28"/>
        </w:rPr>
        <w:lastRenderedPageBreak/>
        <w:t>Лернер</w:t>
      </w:r>
      <w:proofErr w:type="spellEnd"/>
      <w:r w:rsidRPr="00CB6F51">
        <w:rPr>
          <w:color w:val="000000"/>
          <w:sz w:val="28"/>
          <w:szCs w:val="28"/>
        </w:rPr>
        <w:t xml:space="preserve"> Г.И. Биология. 10 тренировочных вариантов экзаменационных работ. – М.: АСТ, 2022. – 128 с.</w:t>
      </w:r>
    </w:p>
    <w:p w:rsidR="00CB6F51" w:rsidRPr="00CB6F51" w:rsidRDefault="00CB6F51" w:rsidP="00CB6F51">
      <w:pPr>
        <w:pStyle w:val="a9"/>
        <w:numPr>
          <w:ilvl w:val="0"/>
          <w:numId w:val="9"/>
        </w:numPr>
        <w:shd w:val="clear" w:color="auto" w:fill="FFFFFF"/>
        <w:tabs>
          <w:tab w:val="left" w:pos="142"/>
          <w:tab w:val="left" w:pos="284"/>
          <w:tab w:val="left" w:pos="567"/>
        </w:tabs>
        <w:spacing w:before="0" w:beforeAutospacing="0" w:after="0" w:afterAutospacing="0" w:line="360" w:lineRule="auto"/>
        <w:ind w:left="142" w:firstLine="0"/>
        <w:rPr>
          <w:color w:val="000000"/>
          <w:sz w:val="28"/>
          <w:szCs w:val="28"/>
        </w:rPr>
      </w:pPr>
      <w:proofErr w:type="spellStart"/>
      <w:r w:rsidRPr="00CB6F51">
        <w:rPr>
          <w:color w:val="000000"/>
          <w:sz w:val="28"/>
          <w:szCs w:val="28"/>
        </w:rPr>
        <w:t>Лернер</w:t>
      </w:r>
      <w:proofErr w:type="spellEnd"/>
      <w:r w:rsidRPr="00CB6F51">
        <w:rPr>
          <w:color w:val="000000"/>
          <w:sz w:val="28"/>
          <w:szCs w:val="28"/>
        </w:rPr>
        <w:t xml:space="preserve"> Г.И.  Биология: сборник заданий</w:t>
      </w:r>
      <w:proofErr w:type="gramStart"/>
      <w:r w:rsidRPr="00CB6F51">
        <w:rPr>
          <w:color w:val="000000"/>
          <w:sz w:val="28"/>
          <w:szCs w:val="28"/>
        </w:rPr>
        <w:t xml:space="preserve"> :</w:t>
      </w:r>
      <w:proofErr w:type="gramEnd"/>
      <w:r w:rsidRPr="00CB6F51">
        <w:rPr>
          <w:color w:val="000000"/>
          <w:sz w:val="28"/>
          <w:szCs w:val="28"/>
        </w:rPr>
        <w:t xml:space="preserve"> 9 класс. Учебное пособие. – М.: ЭКСМО, 2022</w:t>
      </w:r>
    </w:p>
    <w:p w:rsidR="00CB6F51" w:rsidRPr="00CB6F51" w:rsidRDefault="00CB6F51" w:rsidP="00CB6F51">
      <w:pPr>
        <w:pStyle w:val="a9"/>
        <w:numPr>
          <w:ilvl w:val="0"/>
          <w:numId w:val="9"/>
        </w:numPr>
        <w:shd w:val="clear" w:color="auto" w:fill="FFFFFF"/>
        <w:tabs>
          <w:tab w:val="left" w:pos="142"/>
          <w:tab w:val="left" w:pos="284"/>
          <w:tab w:val="left" w:pos="567"/>
        </w:tabs>
        <w:spacing w:before="0" w:beforeAutospacing="0" w:after="0" w:afterAutospacing="0" w:line="360" w:lineRule="auto"/>
        <w:ind w:left="142" w:firstLine="0"/>
        <w:rPr>
          <w:color w:val="000000"/>
          <w:sz w:val="28"/>
          <w:szCs w:val="28"/>
        </w:rPr>
      </w:pPr>
      <w:proofErr w:type="spellStart"/>
      <w:r w:rsidRPr="00CB6F51">
        <w:rPr>
          <w:color w:val="000000"/>
          <w:sz w:val="28"/>
          <w:szCs w:val="28"/>
        </w:rPr>
        <w:t>Рохлов</w:t>
      </w:r>
      <w:proofErr w:type="spellEnd"/>
      <w:r w:rsidRPr="00CB6F51">
        <w:rPr>
          <w:color w:val="000000"/>
          <w:sz w:val="28"/>
          <w:szCs w:val="28"/>
        </w:rPr>
        <w:t xml:space="preserve"> В.С., </w:t>
      </w:r>
      <w:proofErr w:type="spellStart"/>
      <w:r w:rsidRPr="00CB6F51">
        <w:rPr>
          <w:color w:val="000000"/>
          <w:sz w:val="28"/>
          <w:szCs w:val="28"/>
        </w:rPr>
        <w:t>Галас</w:t>
      </w:r>
      <w:proofErr w:type="spellEnd"/>
      <w:r w:rsidRPr="00CB6F51">
        <w:rPr>
          <w:color w:val="000000"/>
          <w:sz w:val="28"/>
          <w:szCs w:val="28"/>
        </w:rPr>
        <w:t xml:space="preserve"> Т.А., </w:t>
      </w:r>
      <w:hyperlink r:id="rId7" w:tooltip="Рохлов, Бобряшова - ОГЭ 2023 Биология. Типовые экзаменационные варианты. 30 вариантов" w:history="1">
        <w:r w:rsidRPr="00CB6F51">
          <w:rPr>
            <w:rStyle w:val="product-title"/>
            <w:color w:val="000000"/>
            <w:sz w:val="28"/>
            <w:szCs w:val="28"/>
            <w:bdr w:val="none" w:sz="0" w:space="0" w:color="auto" w:frame="1"/>
          </w:rPr>
          <w:t>ОГЭ 2023 Биология. Типовые экзаменационные варианты. 30 вариантов</w:t>
        </w:r>
      </w:hyperlink>
      <w:r w:rsidRPr="00CB6F51">
        <w:rPr>
          <w:sz w:val="28"/>
          <w:szCs w:val="28"/>
        </w:rPr>
        <w:t>.</w:t>
      </w:r>
      <w:r w:rsidRPr="00CB6F51">
        <w:rPr>
          <w:color w:val="000000"/>
          <w:sz w:val="28"/>
          <w:szCs w:val="28"/>
        </w:rPr>
        <w:t xml:space="preserve"> – М.: АСТ, 2022. – 128 </w:t>
      </w:r>
      <w:proofErr w:type="gramStart"/>
      <w:r w:rsidRPr="00CB6F51">
        <w:rPr>
          <w:color w:val="000000"/>
          <w:sz w:val="28"/>
          <w:szCs w:val="28"/>
        </w:rPr>
        <w:t>с</w:t>
      </w:r>
      <w:proofErr w:type="gramEnd"/>
      <w:r w:rsidRPr="00CB6F51">
        <w:rPr>
          <w:color w:val="000000"/>
          <w:sz w:val="28"/>
          <w:szCs w:val="28"/>
        </w:rPr>
        <w:t>.</w:t>
      </w:r>
    </w:p>
    <w:p w:rsidR="00CB6F51" w:rsidRPr="00CB6F51" w:rsidRDefault="00CB6F51" w:rsidP="00CB6F51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Бауэр Э.С. Теоретическая биология / Э.С. Бауэр; Сост. и прим. Ю.П. Голикова; Вступ. ст. М.Э. Бауэр. — СПб</w:t>
      </w:r>
      <w:proofErr w:type="gramStart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Росток, 2017. — 352 </w:t>
      </w:r>
      <w:proofErr w:type="spellStart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6F51" w:rsidRPr="00CB6F51" w:rsidRDefault="00CB6F51" w:rsidP="00CB6F51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Белясова</w:t>
      </w:r>
      <w:proofErr w:type="spellEnd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Биология: Учебник / Н.А. </w:t>
      </w:r>
      <w:proofErr w:type="spellStart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Белясова</w:t>
      </w:r>
      <w:proofErr w:type="spellEnd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— Мн.: </w:t>
      </w:r>
      <w:proofErr w:type="spellStart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Вышэйшая</w:t>
      </w:r>
      <w:proofErr w:type="spellEnd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proofErr w:type="spellEnd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2017. — 443 </w:t>
      </w:r>
      <w:proofErr w:type="spellStart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6F51" w:rsidRPr="00CB6F51" w:rsidRDefault="00CB6F51" w:rsidP="00CB6F51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Белясова</w:t>
      </w:r>
      <w:proofErr w:type="spellEnd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Микробиология: Учебник / Н.А. </w:t>
      </w:r>
      <w:proofErr w:type="spellStart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Белясова</w:t>
      </w:r>
      <w:proofErr w:type="spellEnd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— Мн.: </w:t>
      </w:r>
      <w:proofErr w:type="spellStart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Вышэйшая</w:t>
      </w:r>
      <w:proofErr w:type="spellEnd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proofErr w:type="spellEnd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2017. — 443 </w:t>
      </w:r>
      <w:proofErr w:type="spellStart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6F51" w:rsidRPr="00CB6F51" w:rsidRDefault="00CB6F51" w:rsidP="00CB6F51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Брюханов</w:t>
      </w:r>
      <w:proofErr w:type="gramEnd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А.Л. Молекулярная микробиология: Учебник для вузов / А.Л. </w:t>
      </w:r>
      <w:proofErr w:type="gramStart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Брюханов</w:t>
      </w:r>
      <w:proofErr w:type="gramEnd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К.В. Рыбак, А.И. </w:t>
      </w:r>
      <w:proofErr w:type="spellStart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Нетрусов</w:t>
      </w:r>
      <w:proofErr w:type="spellEnd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— М.: МГУ, 2017. — 480 </w:t>
      </w:r>
      <w:proofErr w:type="spellStart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6F51" w:rsidRPr="00CB6F51" w:rsidRDefault="00CB6F51" w:rsidP="00CB6F51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Воробьев А.А. Основы биологии, микробиологии и иммунологии: Учебник для студентов среднего профессионального образования / В.В. Зверев, Е.В. Буданова, А.А. Воробьев; Под ред. В.В. Зверев. — М.: ИЦ Академия, 2017. — 288 </w:t>
      </w:r>
      <w:proofErr w:type="spellStart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6F51" w:rsidRPr="00CB6F51" w:rsidRDefault="00CB6F51" w:rsidP="00CB6F51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Воробьев А.А. Основы микробиологии и иммунологии: Учебник для студентов среднего профессионального образования / В.В. Зверев, Е.В. Буданова, А.А. Воробьев; Под ред. В.В. Зверев. — М.: ИЦ Академия, 2018. — 288 </w:t>
      </w:r>
      <w:proofErr w:type="spellStart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6F51" w:rsidRPr="00CB6F51" w:rsidRDefault="00CB6F51" w:rsidP="00CB6F51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Горохова С.С. Основы биологии: Учебное пособие / С.С. Горохова, Н.А. Прокопенко, Н.В. Косолапова. — М.: ИЦ Академия, 2017. — 64 </w:t>
      </w:r>
      <w:proofErr w:type="spellStart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6F51" w:rsidRPr="00CB6F51" w:rsidRDefault="00CB6F51" w:rsidP="00CB6F51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Горохова С.С. Основы микробиологии, производственной санитарии и гигиены: Учебное пособие / С.С. Горохова, Н.А. Прокопенко, Н.В. Косолапова. — М.: ИЦ Академия, 2017. — 64 </w:t>
      </w:r>
      <w:proofErr w:type="spellStart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 w:rsidRPr="00CB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6F51" w:rsidRDefault="00CB6F51" w:rsidP="00CB6F51">
      <w:pPr>
        <w:pStyle w:val="a9"/>
        <w:shd w:val="clear" w:color="auto" w:fill="FFFFFF"/>
        <w:tabs>
          <w:tab w:val="left" w:pos="142"/>
          <w:tab w:val="left" w:pos="284"/>
          <w:tab w:val="left" w:pos="567"/>
        </w:tabs>
        <w:spacing w:before="0" w:beforeAutospacing="0" w:after="0" w:afterAutospacing="0" w:line="360" w:lineRule="auto"/>
        <w:ind w:left="142"/>
        <w:rPr>
          <w:color w:val="000000"/>
          <w:sz w:val="28"/>
          <w:szCs w:val="28"/>
        </w:rPr>
      </w:pPr>
    </w:p>
    <w:p w:rsidR="00D01335" w:rsidRDefault="00D01335" w:rsidP="00D01335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1335" w:rsidRDefault="00D01335" w:rsidP="00D01335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6F51" w:rsidRDefault="00CB6F51" w:rsidP="008F1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A39" w:rsidRDefault="00CB6F51" w:rsidP="008F1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F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="008F1A39" w:rsidRPr="00CB6F51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CB6F51" w:rsidRPr="00CB6F51" w:rsidRDefault="00CB6F51" w:rsidP="008F1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A39" w:rsidRPr="004F77D0" w:rsidRDefault="008F1A39" w:rsidP="008F1A39">
      <w:pPr>
        <w:spacing w:after="0" w:line="360" w:lineRule="auto"/>
        <w:ind w:left="17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7D0">
        <w:rPr>
          <w:rFonts w:ascii="Times New Roman" w:hAnsi="Times New Roman" w:cs="Times New Roman"/>
          <w:sz w:val="28"/>
          <w:szCs w:val="28"/>
        </w:rPr>
        <w:t xml:space="preserve">Прежде </w:t>
      </w:r>
      <w:r w:rsidRPr="00E620A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чем</w:t>
      </w:r>
      <w:r w:rsidRPr="004F77D0">
        <w:rPr>
          <w:rFonts w:ascii="Times New Roman" w:hAnsi="Times New Roman" w:cs="Times New Roman"/>
          <w:sz w:val="28"/>
          <w:szCs w:val="28"/>
        </w:rPr>
        <w:t xml:space="preserve"> привести критерии оценивания необходимо определить понятия и градацию возможных ошибок.</w:t>
      </w:r>
    </w:p>
    <w:p w:rsidR="008F1A39" w:rsidRPr="004F77D0" w:rsidRDefault="008F1A39" w:rsidP="008F1A3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Грубые ошибки</w:t>
      </w:r>
    </w:p>
    <w:p w:rsidR="008F1A39" w:rsidRPr="0095145F" w:rsidRDefault="008F1A39" w:rsidP="008F1A39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1. </w:t>
      </w:r>
      <w:r w:rsidRPr="0095145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8F1A39" w:rsidRPr="0095145F" w:rsidRDefault="008F1A39" w:rsidP="008F1A39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2. </w:t>
      </w:r>
      <w:r w:rsidRPr="0095145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Неумение выделять в ответе главное.</w:t>
      </w:r>
    </w:p>
    <w:p w:rsidR="008F1A39" w:rsidRPr="0095145F" w:rsidRDefault="008F1A39" w:rsidP="008F1A39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3. </w:t>
      </w:r>
      <w:r w:rsidRPr="0095145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</w:t>
      </w:r>
      <w:proofErr w:type="gramStart"/>
      <w:r w:rsidRPr="0095145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решенным</w:t>
      </w:r>
      <w:proofErr w:type="gramEnd"/>
      <w:r w:rsidRPr="0095145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в классе; ошибки, показывающие неправильное понимание условия задачи или неправильное истолкование решения.</w:t>
      </w:r>
    </w:p>
    <w:p w:rsidR="008F1A39" w:rsidRPr="0095145F" w:rsidRDefault="008F1A39" w:rsidP="008F1A39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4. </w:t>
      </w:r>
      <w:r w:rsidRPr="0095145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Неумение читать и строить графики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таблицы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,</w:t>
      </w:r>
      <w:r w:rsidRPr="0095145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</w:t>
      </w:r>
      <w:proofErr w:type="gramEnd"/>
      <w:r w:rsidRPr="0095145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ринципиальные</w:t>
      </w:r>
      <w:proofErr w:type="spellEnd"/>
      <w:r w:rsidRPr="0095145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схемы</w:t>
      </w:r>
    </w:p>
    <w:p w:rsidR="008F1A39" w:rsidRPr="0095145F" w:rsidRDefault="008F1A39" w:rsidP="008F1A39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8F1A39" w:rsidRPr="004F77D0" w:rsidRDefault="008F1A39" w:rsidP="008F1A39">
      <w:pPr>
        <w:tabs>
          <w:tab w:val="left" w:pos="284"/>
        </w:tabs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F77D0">
        <w:rPr>
          <w:rFonts w:ascii="Times New Roman" w:eastAsia="Calibri" w:hAnsi="Times New Roman" w:cs="Times New Roman"/>
          <w:sz w:val="28"/>
          <w:szCs w:val="28"/>
          <w:lang w:eastAsia="ar-SA"/>
        </w:rPr>
        <w:t>Негрубые ошибки</w:t>
      </w:r>
    </w:p>
    <w:p w:rsidR="008F1A39" w:rsidRPr="004F77D0" w:rsidRDefault="008F1A39" w:rsidP="008F1A39">
      <w:pPr>
        <w:pStyle w:val="a7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4F77D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8F1A39" w:rsidRPr="004F77D0" w:rsidRDefault="008F1A39" w:rsidP="008F1A39">
      <w:pPr>
        <w:pStyle w:val="a7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4F77D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Ошибки в условных обозначениях на принципиальных схемах, неточности чертежей, графиков, схем.</w:t>
      </w:r>
    </w:p>
    <w:p w:rsidR="008F1A39" w:rsidRPr="004F77D0" w:rsidRDefault="008F1A39" w:rsidP="008F1A39">
      <w:pPr>
        <w:pStyle w:val="a7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4F77D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Пропуск или неточное написание наиме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нований единиц.</w:t>
      </w:r>
    </w:p>
    <w:p w:rsidR="008F1A39" w:rsidRPr="004F77D0" w:rsidRDefault="008F1A39" w:rsidP="008F1A3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F77D0">
        <w:rPr>
          <w:rFonts w:ascii="Times New Roman" w:eastAsia="Calibri" w:hAnsi="Times New Roman" w:cs="Times New Roman"/>
          <w:sz w:val="28"/>
          <w:szCs w:val="28"/>
          <w:lang w:eastAsia="ar-SA"/>
        </w:rPr>
        <w:t>Недочеты</w:t>
      </w:r>
    </w:p>
    <w:p w:rsidR="008F1A39" w:rsidRPr="004F77D0" w:rsidRDefault="008F1A39" w:rsidP="008F1A39">
      <w:pPr>
        <w:pStyle w:val="a7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4F77D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8F1A39" w:rsidRPr="004F77D0" w:rsidRDefault="008F1A39" w:rsidP="008F1A39">
      <w:pPr>
        <w:pStyle w:val="a7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4F77D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Отдельные погрешности в формулировке вопроса или ответа.</w:t>
      </w:r>
    </w:p>
    <w:p w:rsidR="008F1A39" w:rsidRPr="004F77D0" w:rsidRDefault="008F1A39" w:rsidP="008F1A39">
      <w:pPr>
        <w:pStyle w:val="a7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4F77D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Небрежное выполнение записей, чертежей, схем, графиков.</w:t>
      </w:r>
    </w:p>
    <w:p w:rsidR="008F1A39" w:rsidRPr="004F77D0" w:rsidRDefault="008F1A39" w:rsidP="008F1A39">
      <w:pPr>
        <w:pStyle w:val="a7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52127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Орфографические ошибки</w:t>
      </w:r>
      <w:r w:rsidRPr="004F77D0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8F1A39" w:rsidRDefault="008F1A39" w:rsidP="008F1A3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8F1A39" w:rsidRPr="004F77D0" w:rsidRDefault="008F1A39" w:rsidP="008F1A3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4F77D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Оценка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(балл)</w:t>
      </w:r>
      <w:r w:rsidRPr="004F77D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письменных контрольных работ</w:t>
      </w:r>
    </w:p>
    <w:p w:rsidR="008F1A39" w:rsidRPr="004F77D0" w:rsidRDefault="008F1A39" w:rsidP="008F1A3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4F77D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Оценка 5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sym w:font="Symbol" w:char="F02D"/>
      </w:r>
      <w:r w:rsidRPr="004F77D0">
        <w:rPr>
          <w:rFonts w:ascii="Times New Roman" w:eastAsia="Calibri" w:hAnsi="Times New Roman" w:cs="Times New Roman"/>
          <w:sz w:val="28"/>
          <w:szCs w:val="28"/>
          <w:lang w:eastAsia="ar-SA"/>
        </w:rPr>
        <w:t>ставится за работу, выполненную полностью без ошибок и недочетов.</w:t>
      </w:r>
    </w:p>
    <w:p w:rsidR="008F1A39" w:rsidRPr="004F77D0" w:rsidRDefault="008F1A39" w:rsidP="008F1A3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F77D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Оценка 4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sym w:font="Symbol" w:char="F02D"/>
      </w:r>
      <w:r w:rsidRPr="004F77D0">
        <w:rPr>
          <w:rFonts w:ascii="Times New Roman" w:eastAsia="Calibri" w:hAnsi="Times New Roman" w:cs="Times New Roman"/>
          <w:sz w:val="28"/>
          <w:szCs w:val="28"/>
          <w:lang w:eastAsia="ar-SA"/>
        </w:rPr>
        <w:t>ставится за работу, выполненную полностью, но при наличии не более одной ошибки и одного недочета, или без ошибок, но не более трех недочетов.</w:t>
      </w:r>
    </w:p>
    <w:p w:rsidR="008F1A39" w:rsidRPr="004F77D0" w:rsidRDefault="008F1A39" w:rsidP="008F1A3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F77D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Оценка 3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sym w:font="Symbol" w:char="F02D"/>
      </w:r>
      <w:r w:rsidRPr="004F77D0">
        <w:rPr>
          <w:rFonts w:ascii="Times New Roman" w:eastAsia="Calibri" w:hAnsi="Times New Roman" w:cs="Times New Roman"/>
          <w:sz w:val="28"/>
          <w:szCs w:val="28"/>
          <w:lang w:eastAsia="ar-SA"/>
        </w:rPr>
        <w:t>ставится за работу, выполненную на 3/5 всей работы правильно или при допущении не более одной грубой ошибки, не более трех негрубых ошибок, одной негрубой ошибки и трех недочетов, или при наличии четырех-пяти недочетов.</w:t>
      </w:r>
    </w:p>
    <w:p w:rsidR="008F1A39" w:rsidRPr="004F77D0" w:rsidRDefault="008F1A39" w:rsidP="008F1A3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4F77D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Оценка 2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sym w:font="Symbol" w:char="F02D"/>
      </w:r>
      <w:r w:rsidRPr="004F77D0">
        <w:rPr>
          <w:rFonts w:ascii="Times New Roman" w:eastAsia="Calibri" w:hAnsi="Times New Roman" w:cs="Times New Roman"/>
          <w:sz w:val="28"/>
          <w:szCs w:val="28"/>
          <w:lang w:eastAsia="ar-SA"/>
        </w:rPr>
        <w:t>ставится за работу,</w:t>
      </w:r>
      <w:r w:rsidRPr="004F77D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в которой число ошибок и недочетов превысило норму для оценки 3 или правильно выполнено менее 3/5 работы.</w:t>
      </w:r>
    </w:p>
    <w:p w:rsidR="008F1A39" w:rsidRDefault="008F1A39" w:rsidP="008F1A3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4F77D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Оценка 1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sym w:font="Symbol" w:char="F02D"/>
      </w:r>
      <w:r w:rsidRPr="004F77D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ставится за работу, невыполненную совсем или выполненную с грубыми ошибками в заданиях.</w:t>
      </w:r>
    </w:p>
    <w:p w:rsidR="008F1A39" w:rsidRPr="004F77D0" w:rsidRDefault="008F1A39" w:rsidP="008F1A3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4F77D0">
        <w:rPr>
          <w:rFonts w:ascii="Times New Roman" w:eastAsia="Calibri" w:hAnsi="Times New Roman" w:cs="Times New Roman"/>
          <w:sz w:val="28"/>
          <w:szCs w:val="28"/>
          <w:lang w:eastAsia="ar-SA"/>
        </w:rPr>
        <w:t>Оценка лабораторных работ</w:t>
      </w:r>
    </w:p>
    <w:p w:rsidR="008F1A39" w:rsidRPr="004F77D0" w:rsidRDefault="008F1A39" w:rsidP="008F1A3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4F77D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Оценка 4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sym w:font="Symbol" w:char="F02D"/>
      </w:r>
      <w:r w:rsidRPr="004F77D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ставится в том случае, если учащийся выполнил работу в полном объеме с соблюдением необходимой последовательности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;</w:t>
      </w:r>
    </w:p>
    <w:p w:rsidR="008F1A39" w:rsidRPr="004F77D0" w:rsidRDefault="008F1A39" w:rsidP="008F1A3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4F77D0">
        <w:rPr>
          <w:rFonts w:ascii="Times New Roman" w:eastAsia="Calibri" w:hAnsi="Times New Roman" w:cs="Times New Roman"/>
          <w:sz w:val="28"/>
          <w:szCs w:val="28"/>
          <w:lang w:eastAsia="ar-SA"/>
        </w:rPr>
        <w:t>Оценка 3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sym w:font="Symbol" w:char="F02D"/>
      </w:r>
      <w:r w:rsidRPr="004F77D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ставится в том случае, если учащийся выполнил работу в соответствии с требованиями к оценке 4, но допустил два-три недочета, не более одной негрубой ошибки и одного недочета.</w:t>
      </w:r>
    </w:p>
    <w:p w:rsidR="008F1A39" w:rsidRPr="004F77D0" w:rsidRDefault="008F1A39" w:rsidP="008F1A3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52127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Оценка 2 </w:t>
      </w:r>
      <w:r w:rsidRPr="0052127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sym w:font="Symbol" w:char="F02D"/>
      </w:r>
      <w:r w:rsidRPr="0052127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ставится</w:t>
      </w:r>
      <w:r w:rsidRPr="004F77D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8F1A39" w:rsidRPr="004F77D0" w:rsidRDefault="008F1A39" w:rsidP="008F1A3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52127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Оценка 1 </w:t>
      </w:r>
      <w:r w:rsidRPr="0052127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sym w:font="Symbol" w:char="F02D"/>
      </w:r>
      <w:r w:rsidRPr="0052127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ставится в</w:t>
      </w:r>
      <w:r w:rsidRPr="004F77D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8F1A39" w:rsidRPr="004F77D0" w:rsidRDefault="008F1A39" w:rsidP="008F1A39">
      <w:pPr>
        <w:pStyle w:val="a9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4F77D0">
        <w:rPr>
          <w:color w:val="000000"/>
          <w:sz w:val="28"/>
          <w:szCs w:val="28"/>
        </w:rPr>
        <w:t xml:space="preserve">Шкала оценивания письменного практического </w:t>
      </w:r>
      <w:r>
        <w:rPr>
          <w:color w:val="000000"/>
          <w:sz w:val="28"/>
          <w:szCs w:val="28"/>
        </w:rPr>
        <w:t>задания</w:t>
      </w:r>
      <w:r w:rsidRPr="004F77D0">
        <w:rPr>
          <w:color w:val="000000"/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276"/>
        <w:gridCol w:w="8080"/>
      </w:tblGrid>
      <w:tr w:rsidR="008F1A39" w:rsidRPr="00B40249" w:rsidTr="00A11EAB">
        <w:trPr>
          <w:trHeight w:val="4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39" w:rsidRPr="00B40249" w:rsidRDefault="008F1A39" w:rsidP="00A11EAB">
            <w:pPr>
              <w:spacing w:after="0"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2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Оценка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39" w:rsidRPr="00B40249" w:rsidRDefault="008F1A39" w:rsidP="00A11EAB">
            <w:pPr>
              <w:spacing w:after="0" w:line="240" w:lineRule="auto"/>
              <w:ind w:firstLine="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249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8F1A39" w:rsidRPr="00B40249" w:rsidTr="00A11EAB">
        <w:trPr>
          <w:trHeight w:val="2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39" w:rsidRPr="00B40249" w:rsidRDefault="008F1A39" w:rsidP="00A11EAB">
            <w:pPr>
              <w:spacing w:after="0" w:line="240" w:lineRule="auto"/>
              <w:ind w:firstLine="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2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39" w:rsidRPr="00B40249" w:rsidRDefault="008F1A39" w:rsidP="00A11EAB">
            <w:pPr>
              <w:spacing w:after="0" w:line="240" w:lineRule="auto"/>
              <w:ind w:firstLine="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0249">
              <w:rPr>
                <w:rFonts w:ascii="Times New Roman" w:hAnsi="Times New Roman" w:cs="Times New Roman"/>
                <w:sz w:val="28"/>
                <w:szCs w:val="28"/>
              </w:rPr>
              <w:t>Задание выполнено полностью</w:t>
            </w:r>
          </w:p>
        </w:tc>
      </w:tr>
      <w:tr w:rsidR="008F1A39" w:rsidRPr="00B40249" w:rsidTr="00A11EAB">
        <w:trPr>
          <w:trHeight w:val="3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39" w:rsidRPr="00B40249" w:rsidRDefault="008F1A39" w:rsidP="00A11EAB">
            <w:pPr>
              <w:spacing w:after="0" w:line="240" w:lineRule="auto"/>
              <w:ind w:firstLine="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39" w:rsidRPr="00B40249" w:rsidRDefault="008F1A39" w:rsidP="00A11E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0249">
              <w:rPr>
                <w:rFonts w:ascii="Times New Roman" w:hAnsi="Times New Roman" w:cs="Times New Roman"/>
                <w:sz w:val="28"/>
                <w:szCs w:val="28"/>
              </w:rPr>
              <w:t>Задание выполнено с несущественными ошибками или в неполном объеме</w:t>
            </w:r>
          </w:p>
        </w:tc>
      </w:tr>
      <w:tr w:rsidR="008F1A39" w:rsidRPr="00B40249" w:rsidTr="00A11EAB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39" w:rsidRPr="00B40249" w:rsidRDefault="008F1A39" w:rsidP="00A11EAB">
            <w:pPr>
              <w:spacing w:after="0" w:line="240" w:lineRule="auto"/>
              <w:ind w:firstLine="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2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39" w:rsidRPr="00B40249" w:rsidRDefault="008F1A39" w:rsidP="00A11EAB">
            <w:pPr>
              <w:spacing w:after="0" w:line="240" w:lineRule="auto"/>
              <w:ind w:firstLine="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0249">
              <w:rPr>
                <w:rFonts w:ascii="Times New Roman" w:hAnsi="Times New Roman" w:cs="Times New Roman"/>
                <w:sz w:val="28"/>
                <w:szCs w:val="28"/>
              </w:rPr>
              <w:t>Задание раскрыто частично или/и с существенными ошибками</w:t>
            </w:r>
          </w:p>
        </w:tc>
      </w:tr>
      <w:tr w:rsidR="008F1A39" w:rsidRPr="00B40249" w:rsidTr="00A11EAB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39" w:rsidRPr="00B40249" w:rsidRDefault="008F1A39" w:rsidP="00A11EAB">
            <w:pPr>
              <w:spacing w:after="0" w:line="240" w:lineRule="auto"/>
              <w:ind w:firstLine="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2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39" w:rsidRPr="00B40249" w:rsidRDefault="008F1A39" w:rsidP="00A11EAB">
            <w:pPr>
              <w:spacing w:after="0"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249">
              <w:rPr>
                <w:rFonts w:ascii="Times New Roman" w:hAnsi="Times New Roman" w:cs="Times New Roman"/>
                <w:sz w:val="28"/>
                <w:szCs w:val="28"/>
              </w:rPr>
              <w:t>Задание не выполнено или выполнено с ошибками</w:t>
            </w:r>
          </w:p>
        </w:tc>
      </w:tr>
    </w:tbl>
    <w:p w:rsidR="008F1A39" w:rsidRPr="006D75E5" w:rsidRDefault="008F1A39" w:rsidP="008F1A3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8F1A39" w:rsidRPr="00537671" w:rsidRDefault="008F1A39" w:rsidP="008F1A3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 </w:t>
      </w:r>
      <w:r w:rsidRPr="0053767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определении итогового уровня знаний целесообразно пользоваться схемой </w:t>
      </w:r>
      <w:proofErr w:type="spellStart"/>
      <w:r w:rsidRPr="00537671">
        <w:rPr>
          <w:rFonts w:ascii="Times New Roman" w:eastAsia="Calibri" w:hAnsi="Times New Roman" w:cs="Times New Roman"/>
          <w:sz w:val="28"/>
          <w:szCs w:val="28"/>
          <w:lang w:eastAsia="ar-SA"/>
        </w:rPr>
        <w:t>балльно-рейтинговой</w:t>
      </w:r>
      <w:proofErr w:type="spellEnd"/>
      <w:r w:rsidRPr="0053767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системы оценивания, при которой за правильное выполнение «</w:t>
      </w:r>
      <w:proofErr w:type="spellStart"/>
      <w:r w:rsidRPr="00537671">
        <w:rPr>
          <w:rFonts w:ascii="Times New Roman" w:eastAsia="Calibri" w:hAnsi="Times New Roman" w:cs="Times New Roman"/>
          <w:sz w:val="28"/>
          <w:szCs w:val="28"/>
          <w:lang w:eastAsia="ar-SA"/>
        </w:rPr>
        <w:t>n</w:t>
      </w:r>
      <w:proofErr w:type="spellEnd"/>
      <w:r w:rsidRPr="00537671">
        <w:rPr>
          <w:rFonts w:ascii="Times New Roman" w:eastAsia="Calibri" w:hAnsi="Times New Roman" w:cs="Times New Roman"/>
          <w:sz w:val="28"/>
          <w:szCs w:val="28"/>
          <w:lang w:eastAsia="ar-SA"/>
        </w:rPr>
        <w:t>» и более процентов каждой проверочной работы обучающемуся максимально будет присваиваться:</w:t>
      </w:r>
    </w:p>
    <w:p w:rsidR="008F1A39" w:rsidRPr="00537671" w:rsidRDefault="008F1A39" w:rsidP="008F1A3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37671">
        <w:rPr>
          <w:rFonts w:ascii="Times New Roman" w:eastAsia="Calibri" w:hAnsi="Times New Roman" w:cs="Times New Roman"/>
          <w:sz w:val="28"/>
          <w:szCs w:val="28"/>
          <w:lang w:eastAsia="ar-SA"/>
        </w:rPr>
        <w:t>«3» балла – за выполнение задания в рамках практического занятия;</w:t>
      </w:r>
    </w:p>
    <w:p w:rsidR="008F1A39" w:rsidRPr="00537671" w:rsidRDefault="008F1A39" w:rsidP="008F1A3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37671">
        <w:rPr>
          <w:rFonts w:ascii="Times New Roman" w:eastAsia="Calibri" w:hAnsi="Times New Roman" w:cs="Times New Roman"/>
          <w:sz w:val="28"/>
          <w:szCs w:val="28"/>
          <w:lang w:eastAsia="ar-SA"/>
        </w:rPr>
        <w:t>«5» баллов – за текущую контрольную работу;</w:t>
      </w:r>
    </w:p>
    <w:p w:rsidR="008F1A39" w:rsidRPr="00537671" w:rsidRDefault="008F1A39" w:rsidP="008F1A3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37671">
        <w:rPr>
          <w:rFonts w:ascii="Times New Roman" w:eastAsia="Calibri" w:hAnsi="Times New Roman" w:cs="Times New Roman"/>
          <w:sz w:val="28"/>
          <w:szCs w:val="28"/>
          <w:lang w:eastAsia="ar-SA"/>
        </w:rPr>
        <w:t>«25» баллов – за итоговый контроль;</w:t>
      </w:r>
    </w:p>
    <w:p w:rsidR="008F1A39" w:rsidRPr="00537671" w:rsidRDefault="008F1A39" w:rsidP="008F1A3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37671">
        <w:rPr>
          <w:rFonts w:ascii="Times New Roman" w:eastAsia="Calibri" w:hAnsi="Times New Roman" w:cs="Times New Roman"/>
          <w:sz w:val="28"/>
          <w:szCs w:val="28"/>
          <w:lang w:eastAsia="ar-SA"/>
        </w:rPr>
        <w:t>«3» балла – за выполнение домашнего задания;</w:t>
      </w:r>
    </w:p>
    <w:p w:rsidR="008F1A39" w:rsidRPr="00537671" w:rsidRDefault="008F1A39" w:rsidP="008F1A3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37671">
        <w:rPr>
          <w:rFonts w:ascii="Times New Roman" w:eastAsia="Calibri" w:hAnsi="Times New Roman" w:cs="Times New Roman"/>
          <w:sz w:val="28"/>
          <w:szCs w:val="28"/>
          <w:lang w:eastAsia="ar-SA"/>
        </w:rPr>
        <w:t>«5» баллов – за выполнение большого домашнего задания;</w:t>
      </w:r>
    </w:p>
    <w:p w:rsidR="008F1A39" w:rsidRDefault="008F1A39" w:rsidP="008F1A39">
      <w:pPr>
        <w:spacing w:after="0" w:line="360" w:lineRule="auto"/>
        <w:ind w:left="360"/>
        <w:rPr>
          <w:rFonts w:ascii="Times New Roman" w:hAnsi="Times New Roman" w:cs="Times New Roman"/>
          <w:caps/>
          <w:sz w:val="28"/>
          <w:szCs w:val="28"/>
        </w:rPr>
      </w:pPr>
    </w:p>
    <w:p w:rsidR="008F1A39" w:rsidRPr="00CB6F51" w:rsidRDefault="008F1A39" w:rsidP="00CB6F51">
      <w:pPr>
        <w:pStyle w:val="a7"/>
        <w:numPr>
          <w:ilvl w:val="0"/>
          <w:numId w:val="20"/>
        </w:num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CB6F51">
        <w:rPr>
          <w:rFonts w:ascii="Times New Roman" w:hAnsi="Times New Roman" w:cs="Times New Roman"/>
          <w:b/>
          <w:sz w:val="28"/>
          <w:szCs w:val="28"/>
        </w:rPr>
        <w:t>Дидактические материалы к программе</w:t>
      </w:r>
    </w:p>
    <w:p w:rsidR="008F1A39" w:rsidRDefault="008F1A39" w:rsidP="008F1A39">
      <w:pPr>
        <w:spacing w:after="0" w:line="360" w:lineRule="auto"/>
        <w:ind w:firstLine="567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F1A39" w:rsidRPr="00660102" w:rsidRDefault="008F1A39" w:rsidP="008F1A39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102">
        <w:rPr>
          <w:rFonts w:ascii="Times New Roman" w:hAnsi="Times New Roman" w:cs="Times New Roman"/>
          <w:sz w:val="28"/>
          <w:szCs w:val="28"/>
        </w:rPr>
        <w:t>Дидактические материалы предусматривают организацию основных этапов учебно-познавательной деятельности обучающихся: применение и актуализацию теоретических знаний, самоконтроль качества усвоения материала, использование алгоритмов решения задач, выполнение самостоятельных, практических и контрольных работ.</w:t>
      </w:r>
    </w:p>
    <w:p w:rsidR="008F1A39" w:rsidRDefault="008F1A39" w:rsidP="008F1A39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102">
        <w:rPr>
          <w:rFonts w:ascii="Times New Roman" w:hAnsi="Times New Roman" w:cs="Times New Roman"/>
          <w:sz w:val="28"/>
          <w:szCs w:val="28"/>
        </w:rPr>
        <w:t xml:space="preserve">Дидактические материалы курса содержат набор расчетных, экспериментальных и графических задач, ориентированных на формирование устойчивых </w:t>
      </w:r>
      <w:proofErr w:type="gramStart"/>
      <w:r w:rsidRPr="00660102">
        <w:rPr>
          <w:rFonts w:ascii="Times New Roman" w:hAnsi="Times New Roman" w:cs="Times New Roman"/>
          <w:sz w:val="28"/>
          <w:szCs w:val="28"/>
        </w:rPr>
        <w:t>навыков решения задач разного уровня сложности</w:t>
      </w:r>
      <w:proofErr w:type="gramEnd"/>
      <w:r w:rsidRPr="00660102">
        <w:rPr>
          <w:rFonts w:ascii="Times New Roman" w:hAnsi="Times New Roman" w:cs="Times New Roman"/>
          <w:sz w:val="28"/>
          <w:szCs w:val="28"/>
        </w:rPr>
        <w:t xml:space="preserve">. Задачи подобраны таким образом, что дают </w:t>
      </w:r>
      <w:proofErr w:type="gramStart"/>
      <w:r w:rsidRPr="00660102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660102">
        <w:rPr>
          <w:rFonts w:ascii="Times New Roman" w:hAnsi="Times New Roman" w:cs="Times New Roman"/>
          <w:sz w:val="28"/>
          <w:szCs w:val="28"/>
        </w:rPr>
        <w:t xml:space="preserve"> возможность осмыслить существенные признаки понятия, рассмотреть физическое явление на уровне фактов, физических величин и физических закономерностей. Подбор заданий позволяет организовать дифференцированную аудиторную и домашнюю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1A39" w:rsidRDefault="008F1A39" w:rsidP="008F1A39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102">
        <w:rPr>
          <w:rFonts w:ascii="Times New Roman" w:hAnsi="Times New Roman" w:cs="Times New Roman"/>
          <w:caps/>
          <w:sz w:val="28"/>
          <w:szCs w:val="28"/>
        </w:rPr>
        <w:lastRenderedPageBreak/>
        <w:t>З</w:t>
      </w:r>
      <w:r w:rsidRPr="00660102">
        <w:rPr>
          <w:rFonts w:ascii="Times New Roman" w:hAnsi="Times New Roman" w:cs="Times New Roman"/>
          <w:sz w:val="28"/>
          <w:szCs w:val="28"/>
        </w:rPr>
        <w:t>адания, которые получают обучающиеся, состоят из примеров и задач из сборников задач приведённых в списках литературы</w:t>
      </w:r>
      <w:bookmarkStart w:id="1" w:name="_GoBack"/>
      <w:bookmarkEnd w:id="1"/>
      <w:r w:rsidRPr="00660102">
        <w:rPr>
          <w:rFonts w:ascii="Times New Roman" w:hAnsi="Times New Roman" w:cs="Times New Roman"/>
          <w:sz w:val="28"/>
          <w:szCs w:val="28"/>
        </w:rPr>
        <w:t>.</w:t>
      </w:r>
    </w:p>
    <w:p w:rsidR="00CB6F51" w:rsidRPr="00CB6F51" w:rsidRDefault="008F1A39" w:rsidP="00CB6F51">
      <w:pPr>
        <w:pStyle w:val="a7"/>
        <w:numPr>
          <w:ilvl w:val="0"/>
          <w:numId w:val="20"/>
        </w:num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br w:type="page"/>
      </w:r>
      <w:r w:rsidR="00CB6F51" w:rsidRPr="00CB6F51">
        <w:rPr>
          <w:rFonts w:ascii="Times New Roman" w:hAnsi="Times New Roman" w:cs="Times New Roman"/>
          <w:b/>
          <w:sz w:val="28"/>
          <w:szCs w:val="28"/>
        </w:rPr>
        <w:lastRenderedPageBreak/>
        <w:t>Электронные ресурсы программы</w:t>
      </w:r>
    </w:p>
    <w:p w:rsidR="00CB6F51" w:rsidRDefault="00CB6F51" w:rsidP="00CB6F51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9"/>
        <w:gridCol w:w="3005"/>
        <w:gridCol w:w="4253"/>
        <w:gridCol w:w="1627"/>
      </w:tblGrid>
      <w:tr w:rsidR="00CB6F51" w:rsidRPr="005459F8" w:rsidTr="00A11EAB">
        <w:trPr>
          <w:jc w:val="center"/>
        </w:trPr>
        <w:tc>
          <w:tcPr>
            <w:tcW w:w="749" w:type="dxa"/>
            <w:shd w:val="clear" w:color="auto" w:fill="auto"/>
          </w:tcPr>
          <w:p w:rsidR="00CB6F51" w:rsidRPr="005459F8" w:rsidRDefault="00CB6F51" w:rsidP="00A11E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59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05" w:type="dxa"/>
            <w:shd w:val="clear" w:color="auto" w:fill="auto"/>
          </w:tcPr>
          <w:p w:rsidR="00CB6F51" w:rsidRPr="005459F8" w:rsidRDefault="00CB6F51" w:rsidP="00A11E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59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  <w:tc>
          <w:tcPr>
            <w:tcW w:w="4253" w:type="dxa"/>
            <w:shd w:val="clear" w:color="auto" w:fill="auto"/>
          </w:tcPr>
          <w:p w:rsidR="00CB6F51" w:rsidRPr="005459F8" w:rsidRDefault="00CB6F51" w:rsidP="00A11E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59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информации</w:t>
            </w:r>
          </w:p>
        </w:tc>
        <w:tc>
          <w:tcPr>
            <w:tcW w:w="1627" w:type="dxa"/>
          </w:tcPr>
          <w:p w:rsidR="00CB6F51" w:rsidRPr="005459F8" w:rsidRDefault="00CB6F51" w:rsidP="00A11E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59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доступа</w:t>
            </w:r>
          </w:p>
        </w:tc>
      </w:tr>
      <w:tr w:rsidR="00CB6F51" w:rsidRPr="005459F8" w:rsidTr="00A11EAB">
        <w:trPr>
          <w:jc w:val="center"/>
        </w:trPr>
        <w:tc>
          <w:tcPr>
            <w:tcW w:w="749" w:type="dxa"/>
            <w:shd w:val="clear" w:color="auto" w:fill="auto"/>
          </w:tcPr>
          <w:p w:rsidR="00CB6F51" w:rsidRPr="005459F8" w:rsidRDefault="00CB6F51" w:rsidP="00A11E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CB6F51" w:rsidRPr="005459F8" w:rsidRDefault="00CB6F51" w:rsidP="00A11E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9F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http://experiment.edu.ru</w:t>
            </w:r>
          </w:p>
        </w:tc>
        <w:tc>
          <w:tcPr>
            <w:tcW w:w="4253" w:type="dxa"/>
            <w:shd w:val="clear" w:color="auto" w:fill="auto"/>
          </w:tcPr>
          <w:p w:rsidR="00CB6F51" w:rsidRPr="005459F8" w:rsidRDefault="00CB6F51" w:rsidP="00A11E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5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но-научные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эксперименты – Биология</w:t>
            </w:r>
            <w:r w:rsidRPr="00545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Коллекция Российского общеобразовательного портала</w:t>
            </w:r>
          </w:p>
        </w:tc>
        <w:tc>
          <w:tcPr>
            <w:tcW w:w="1627" w:type="dxa"/>
          </w:tcPr>
          <w:p w:rsidR="00CB6F51" w:rsidRPr="005459F8" w:rsidRDefault="00CB6F51" w:rsidP="00A11E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9F8">
              <w:rPr>
                <w:rFonts w:ascii="Times New Roman" w:eastAsia="Calibri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CB6F51" w:rsidRPr="005459F8" w:rsidTr="00A11EAB">
        <w:trPr>
          <w:jc w:val="center"/>
        </w:trPr>
        <w:tc>
          <w:tcPr>
            <w:tcW w:w="749" w:type="dxa"/>
            <w:shd w:val="clear" w:color="auto" w:fill="auto"/>
          </w:tcPr>
          <w:p w:rsidR="00CB6F51" w:rsidRPr="005459F8" w:rsidRDefault="00CB6F51" w:rsidP="00A11E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CB6F51" w:rsidRPr="005459F8" w:rsidRDefault="00CB6F51" w:rsidP="00A11EA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E2D8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https://phys-oge.sdamgia.ru/</w:t>
            </w:r>
          </w:p>
        </w:tc>
        <w:tc>
          <w:tcPr>
            <w:tcW w:w="4253" w:type="dxa"/>
            <w:shd w:val="clear" w:color="auto" w:fill="auto"/>
          </w:tcPr>
          <w:p w:rsidR="00CB6F51" w:rsidRPr="005459F8" w:rsidRDefault="00CB6F51" w:rsidP="00A11E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Сдам ГИА: решу ЕГЭ</w:t>
            </w:r>
          </w:p>
        </w:tc>
        <w:tc>
          <w:tcPr>
            <w:tcW w:w="1627" w:type="dxa"/>
          </w:tcPr>
          <w:p w:rsidR="00CB6F51" w:rsidRPr="005459F8" w:rsidRDefault="00CB6F51" w:rsidP="00A11E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9F8">
              <w:rPr>
                <w:rFonts w:ascii="Times New Roman" w:eastAsia="Calibri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CB6F51" w:rsidRPr="005459F8" w:rsidTr="00A11EAB">
        <w:trPr>
          <w:jc w:val="center"/>
        </w:trPr>
        <w:tc>
          <w:tcPr>
            <w:tcW w:w="749" w:type="dxa"/>
            <w:shd w:val="clear" w:color="auto" w:fill="auto"/>
          </w:tcPr>
          <w:p w:rsidR="00CB6F51" w:rsidRPr="005459F8" w:rsidRDefault="00CB6F51" w:rsidP="00A11E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CB6F51" w:rsidRPr="008E2D8F" w:rsidRDefault="00CB6F51" w:rsidP="00A11EA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4099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https://fipi.ru/oge/demoversii-specifikacii-kodifikatory</w:t>
            </w:r>
          </w:p>
        </w:tc>
        <w:tc>
          <w:tcPr>
            <w:tcW w:w="4253" w:type="dxa"/>
            <w:shd w:val="clear" w:color="auto" w:fill="auto"/>
          </w:tcPr>
          <w:p w:rsidR="00CB6F51" w:rsidRDefault="00CB6F51" w:rsidP="00A11E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институт педагогических измерений</w:t>
            </w:r>
          </w:p>
        </w:tc>
        <w:tc>
          <w:tcPr>
            <w:tcW w:w="1627" w:type="dxa"/>
          </w:tcPr>
          <w:p w:rsidR="00CB6F51" w:rsidRPr="005459F8" w:rsidRDefault="00CB6F51" w:rsidP="00A11E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9F8">
              <w:rPr>
                <w:rFonts w:ascii="Times New Roman" w:eastAsia="Calibri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CB6F51" w:rsidRPr="005459F8" w:rsidTr="00A11EAB">
        <w:trPr>
          <w:jc w:val="center"/>
        </w:trPr>
        <w:tc>
          <w:tcPr>
            <w:tcW w:w="749" w:type="dxa"/>
            <w:shd w:val="clear" w:color="auto" w:fill="auto"/>
          </w:tcPr>
          <w:p w:rsidR="00CB6F51" w:rsidRPr="005459F8" w:rsidRDefault="00CB6F51" w:rsidP="00A11E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CB6F51" w:rsidRPr="005459F8" w:rsidRDefault="00CB6F51" w:rsidP="00A11E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9F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http://www.decoder.ru</w:t>
            </w:r>
          </w:p>
        </w:tc>
        <w:tc>
          <w:tcPr>
            <w:tcW w:w="4253" w:type="dxa"/>
            <w:shd w:val="clear" w:color="auto" w:fill="auto"/>
          </w:tcPr>
          <w:p w:rsidR="00CB6F51" w:rsidRPr="005459F8" w:rsidRDefault="00CB6F51" w:rsidP="00A11E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5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Онлайн-преобразователь</w:t>
            </w:r>
            <w:proofErr w:type="spellEnd"/>
            <w:r w:rsidRPr="00545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единиц измерения</w:t>
            </w:r>
          </w:p>
        </w:tc>
        <w:tc>
          <w:tcPr>
            <w:tcW w:w="1627" w:type="dxa"/>
          </w:tcPr>
          <w:p w:rsidR="00CB6F51" w:rsidRPr="005459F8" w:rsidRDefault="00CB6F51" w:rsidP="00A11E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9F8">
              <w:rPr>
                <w:rFonts w:ascii="Times New Roman" w:eastAsia="Calibri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3817A7" w:rsidRPr="005459F8" w:rsidTr="00A11EAB">
        <w:trPr>
          <w:jc w:val="center"/>
        </w:trPr>
        <w:tc>
          <w:tcPr>
            <w:tcW w:w="749" w:type="dxa"/>
            <w:shd w:val="clear" w:color="auto" w:fill="auto"/>
          </w:tcPr>
          <w:p w:rsidR="003817A7" w:rsidRPr="005459F8" w:rsidRDefault="003817A7" w:rsidP="00A11E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3817A7" w:rsidRPr="005459F8" w:rsidRDefault="003817A7" w:rsidP="00A11EA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48EE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>http://www.sci.aha.ru/ATL/ra21c.htm</w:t>
            </w:r>
          </w:p>
        </w:tc>
        <w:tc>
          <w:tcPr>
            <w:tcW w:w="4253" w:type="dxa"/>
            <w:shd w:val="clear" w:color="auto" w:fill="auto"/>
          </w:tcPr>
          <w:p w:rsidR="003817A7" w:rsidRPr="008248EE" w:rsidRDefault="003817A7" w:rsidP="00A11EAB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</w:pPr>
            <w:r w:rsidRPr="008248EE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>Биологическое разнообразие России.</w:t>
            </w:r>
          </w:p>
        </w:tc>
        <w:tc>
          <w:tcPr>
            <w:tcW w:w="1627" w:type="dxa"/>
          </w:tcPr>
          <w:p w:rsidR="003817A7" w:rsidRPr="005459F8" w:rsidRDefault="003817A7" w:rsidP="00A11E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9F8">
              <w:rPr>
                <w:rFonts w:ascii="Times New Roman" w:eastAsia="Calibri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3817A7" w:rsidRPr="005459F8" w:rsidTr="00A11EAB">
        <w:trPr>
          <w:jc w:val="center"/>
        </w:trPr>
        <w:tc>
          <w:tcPr>
            <w:tcW w:w="749" w:type="dxa"/>
            <w:shd w:val="clear" w:color="auto" w:fill="auto"/>
          </w:tcPr>
          <w:p w:rsidR="003817A7" w:rsidRPr="005459F8" w:rsidRDefault="003817A7" w:rsidP="00A11E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3817A7" w:rsidRPr="008248EE" w:rsidRDefault="003817A7" w:rsidP="00A11EAB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</w:pPr>
            <w:r w:rsidRPr="008248EE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>http://www.wwf.ru</w:t>
            </w:r>
          </w:p>
        </w:tc>
        <w:tc>
          <w:tcPr>
            <w:tcW w:w="4253" w:type="dxa"/>
            <w:shd w:val="clear" w:color="auto" w:fill="auto"/>
          </w:tcPr>
          <w:p w:rsidR="003817A7" w:rsidRPr="008248EE" w:rsidRDefault="003817A7" w:rsidP="00A11EAB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</w:pPr>
            <w:r w:rsidRPr="008248EE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>Всемирный фонд дикой природы (WWF).</w:t>
            </w:r>
          </w:p>
        </w:tc>
        <w:tc>
          <w:tcPr>
            <w:tcW w:w="1627" w:type="dxa"/>
          </w:tcPr>
          <w:p w:rsidR="003817A7" w:rsidRPr="005459F8" w:rsidRDefault="003817A7" w:rsidP="00A11E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9F8">
              <w:rPr>
                <w:rFonts w:ascii="Times New Roman" w:eastAsia="Calibri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3817A7" w:rsidRPr="005459F8" w:rsidTr="00A11EAB">
        <w:trPr>
          <w:jc w:val="center"/>
        </w:trPr>
        <w:tc>
          <w:tcPr>
            <w:tcW w:w="749" w:type="dxa"/>
            <w:shd w:val="clear" w:color="auto" w:fill="auto"/>
          </w:tcPr>
          <w:p w:rsidR="003817A7" w:rsidRPr="005459F8" w:rsidRDefault="003817A7" w:rsidP="00A11E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3817A7" w:rsidRPr="008248EE" w:rsidRDefault="003817A7" w:rsidP="00A11EAB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</w:pPr>
            <w:r w:rsidRPr="008248EE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>http://www.kunzm.ru</w:t>
            </w:r>
          </w:p>
        </w:tc>
        <w:tc>
          <w:tcPr>
            <w:tcW w:w="4253" w:type="dxa"/>
            <w:shd w:val="clear" w:color="auto" w:fill="auto"/>
          </w:tcPr>
          <w:p w:rsidR="003817A7" w:rsidRPr="008248EE" w:rsidRDefault="003817A7" w:rsidP="00A11EAB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</w:pPr>
            <w:r w:rsidRPr="008248EE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>кружок юных натуралистов зоологического музея МГУ</w:t>
            </w:r>
          </w:p>
        </w:tc>
        <w:tc>
          <w:tcPr>
            <w:tcW w:w="1627" w:type="dxa"/>
          </w:tcPr>
          <w:p w:rsidR="003817A7" w:rsidRPr="005459F8" w:rsidRDefault="003817A7" w:rsidP="00A11E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9F8">
              <w:rPr>
                <w:rFonts w:ascii="Times New Roman" w:eastAsia="Calibri" w:hAnsi="Times New Roman" w:cs="Times New Roman"/>
                <w:sz w:val="24"/>
                <w:szCs w:val="24"/>
              </w:rPr>
              <w:t>Свободный</w:t>
            </w:r>
          </w:p>
        </w:tc>
      </w:tr>
    </w:tbl>
    <w:p w:rsidR="00CB6F51" w:rsidRPr="001B0F58" w:rsidRDefault="00CB6F51" w:rsidP="00CB6F51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8F1A39" w:rsidRPr="00D17604" w:rsidRDefault="008F1A39" w:rsidP="008F1A39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3817A7" w:rsidRPr="003817A7" w:rsidRDefault="003817A7" w:rsidP="003817A7">
      <w:pPr>
        <w:shd w:val="clear" w:color="auto" w:fill="FFFFFF"/>
        <w:spacing w:before="35" w:after="35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sectPr w:rsidR="003817A7" w:rsidRPr="003817A7" w:rsidSect="008F2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;Arial Unico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AA4"/>
    <w:multiLevelType w:val="hybridMultilevel"/>
    <w:tmpl w:val="72046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A104C"/>
    <w:multiLevelType w:val="hybridMultilevel"/>
    <w:tmpl w:val="8B802A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5B2934"/>
    <w:multiLevelType w:val="hybridMultilevel"/>
    <w:tmpl w:val="C54EE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16283"/>
    <w:multiLevelType w:val="multilevel"/>
    <w:tmpl w:val="FED0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55FB4"/>
    <w:multiLevelType w:val="hybridMultilevel"/>
    <w:tmpl w:val="A8EE1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A135E9"/>
    <w:multiLevelType w:val="hybridMultilevel"/>
    <w:tmpl w:val="EC54D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E77A2"/>
    <w:multiLevelType w:val="hybridMultilevel"/>
    <w:tmpl w:val="CCD8FC18"/>
    <w:lvl w:ilvl="0" w:tplc="18443A98">
      <w:start w:val="1"/>
      <w:numFmt w:val="decimal"/>
      <w:lvlText w:val="%1."/>
      <w:lvlJc w:val="left"/>
      <w:pPr>
        <w:ind w:left="15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552D6"/>
    <w:multiLevelType w:val="hybridMultilevel"/>
    <w:tmpl w:val="D0783EF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E4E52"/>
    <w:multiLevelType w:val="hybridMultilevel"/>
    <w:tmpl w:val="A94A05A8"/>
    <w:lvl w:ilvl="0" w:tplc="0DC6CF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A15781"/>
    <w:multiLevelType w:val="multilevel"/>
    <w:tmpl w:val="6254A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555D7"/>
    <w:multiLevelType w:val="hybridMultilevel"/>
    <w:tmpl w:val="BD5E3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749D5"/>
    <w:multiLevelType w:val="hybridMultilevel"/>
    <w:tmpl w:val="FD600B2A"/>
    <w:lvl w:ilvl="0" w:tplc="B8E84E2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E7630E"/>
    <w:multiLevelType w:val="hybridMultilevel"/>
    <w:tmpl w:val="CCD8FC18"/>
    <w:lvl w:ilvl="0" w:tplc="18443A98">
      <w:start w:val="1"/>
      <w:numFmt w:val="decimal"/>
      <w:lvlText w:val="%1."/>
      <w:lvlJc w:val="left"/>
      <w:pPr>
        <w:ind w:left="15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621FE"/>
    <w:multiLevelType w:val="multilevel"/>
    <w:tmpl w:val="71068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025879"/>
    <w:multiLevelType w:val="multilevel"/>
    <w:tmpl w:val="CC207BA0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9682A9B"/>
    <w:multiLevelType w:val="hybridMultilevel"/>
    <w:tmpl w:val="4AF06BF8"/>
    <w:lvl w:ilvl="0" w:tplc="45AA20E2">
      <w:start w:val="1"/>
      <w:numFmt w:val="bullet"/>
      <w:lvlText w:val="−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>
    <w:nsid w:val="6CC179A5"/>
    <w:multiLevelType w:val="multilevel"/>
    <w:tmpl w:val="168AF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5E1D50"/>
    <w:multiLevelType w:val="hybridMultilevel"/>
    <w:tmpl w:val="8B802A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5E40967"/>
    <w:multiLevelType w:val="hybridMultilevel"/>
    <w:tmpl w:val="E702D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304FB5"/>
    <w:multiLevelType w:val="multilevel"/>
    <w:tmpl w:val="38C4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11"/>
  </w:num>
  <w:num w:numId="5">
    <w:abstractNumId w:val="4"/>
  </w:num>
  <w:num w:numId="6">
    <w:abstractNumId w:val="10"/>
  </w:num>
  <w:num w:numId="7">
    <w:abstractNumId w:val="17"/>
  </w:num>
  <w:num w:numId="8">
    <w:abstractNumId w:val="14"/>
  </w:num>
  <w:num w:numId="9">
    <w:abstractNumId w:val="18"/>
  </w:num>
  <w:num w:numId="10">
    <w:abstractNumId w:val="15"/>
  </w:num>
  <w:num w:numId="11">
    <w:abstractNumId w:val="5"/>
  </w:num>
  <w:num w:numId="12">
    <w:abstractNumId w:val="12"/>
  </w:num>
  <w:num w:numId="13">
    <w:abstractNumId w:val="16"/>
  </w:num>
  <w:num w:numId="14">
    <w:abstractNumId w:val="9"/>
  </w:num>
  <w:num w:numId="15">
    <w:abstractNumId w:val="6"/>
  </w:num>
  <w:num w:numId="16">
    <w:abstractNumId w:val="7"/>
  </w:num>
  <w:num w:numId="17">
    <w:abstractNumId w:val="13"/>
  </w:num>
  <w:num w:numId="18">
    <w:abstractNumId w:val="1"/>
  </w:num>
  <w:num w:numId="19">
    <w:abstractNumId w:val="3"/>
  </w:num>
  <w:num w:numId="20">
    <w:abstractNumId w:val="8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D25F6"/>
    <w:rsid w:val="00081C8E"/>
    <w:rsid w:val="000B1C33"/>
    <w:rsid w:val="000D42CE"/>
    <w:rsid w:val="000D543B"/>
    <w:rsid w:val="000E52B4"/>
    <w:rsid w:val="001160B1"/>
    <w:rsid w:val="00181D3A"/>
    <w:rsid w:val="001F3F12"/>
    <w:rsid w:val="00204E0F"/>
    <w:rsid w:val="00213EDF"/>
    <w:rsid w:val="00240D5D"/>
    <w:rsid w:val="002D00FB"/>
    <w:rsid w:val="00302B68"/>
    <w:rsid w:val="00304B57"/>
    <w:rsid w:val="00334056"/>
    <w:rsid w:val="00336758"/>
    <w:rsid w:val="00340D07"/>
    <w:rsid w:val="003817A7"/>
    <w:rsid w:val="003D672E"/>
    <w:rsid w:val="00402E8E"/>
    <w:rsid w:val="0042266E"/>
    <w:rsid w:val="00427759"/>
    <w:rsid w:val="00433E07"/>
    <w:rsid w:val="00447F74"/>
    <w:rsid w:val="00471BC5"/>
    <w:rsid w:val="00487854"/>
    <w:rsid w:val="004B3483"/>
    <w:rsid w:val="00525CF5"/>
    <w:rsid w:val="00540C69"/>
    <w:rsid w:val="00545A15"/>
    <w:rsid w:val="00575AED"/>
    <w:rsid w:val="00583615"/>
    <w:rsid w:val="00585EC2"/>
    <w:rsid w:val="005B7EEC"/>
    <w:rsid w:val="00616B7A"/>
    <w:rsid w:val="00655BBB"/>
    <w:rsid w:val="00737F23"/>
    <w:rsid w:val="00790046"/>
    <w:rsid w:val="008229F6"/>
    <w:rsid w:val="008248EE"/>
    <w:rsid w:val="008C1FB8"/>
    <w:rsid w:val="008D25F6"/>
    <w:rsid w:val="008F1A39"/>
    <w:rsid w:val="008F2615"/>
    <w:rsid w:val="009208A5"/>
    <w:rsid w:val="009A00F5"/>
    <w:rsid w:val="00A0329D"/>
    <w:rsid w:val="00A94F31"/>
    <w:rsid w:val="00B211E4"/>
    <w:rsid w:val="00C7129D"/>
    <w:rsid w:val="00CB6F51"/>
    <w:rsid w:val="00CC4D12"/>
    <w:rsid w:val="00D01335"/>
    <w:rsid w:val="00EA7D00"/>
    <w:rsid w:val="00ED4A62"/>
    <w:rsid w:val="00F234F4"/>
    <w:rsid w:val="00F30332"/>
    <w:rsid w:val="00F315BC"/>
    <w:rsid w:val="00F615E1"/>
    <w:rsid w:val="00F8103F"/>
    <w:rsid w:val="00FB54BB"/>
    <w:rsid w:val="00FF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261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25">
    <w:name w:val="c25"/>
    <w:basedOn w:val="a0"/>
    <w:rsid w:val="008D2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1"/>
    <w:rsid w:val="008D25F6"/>
  </w:style>
  <w:style w:type="paragraph" w:customStyle="1" w:styleId="c8">
    <w:name w:val="c8"/>
    <w:basedOn w:val="a0"/>
    <w:rsid w:val="008D2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1"/>
    <w:rsid w:val="008D25F6"/>
  </w:style>
  <w:style w:type="character" w:customStyle="1" w:styleId="c64">
    <w:name w:val="c64"/>
    <w:basedOn w:val="a1"/>
    <w:rsid w:val="008D25F6"/>
  </w:style>
  <w:style w:type="character" w:customStyle="1" w:styleId="c54">
    <w:name w:val="c54"/>
    <w:basedOn w:val="a1"/>
    <w:rsid w:val="008D25F6"/>
  </w:style>
  <w:style w:type="paragraph" w:customStyle="1" w:styleId="c39">
    <w:name w:val="c39"/>
    <w:basedOn w:val="a0"/>
    <w:rsid w:val="008D2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1"/>
    <w:rsid w:val="008D25F6"/>
  </w:style>
  <w:style w:type="character" w:customStyle="1" w:styleId="c18">
    <w:name w:val="c18"/>
    <w:basedOn w:val="a1"/>
    <w:rsid w:val="008D25F6"/>
  </w:style>
  <w:style w:type="character" w:customStyle="1" w:styleId="apple-converted-space">
    <w:name w:val="apple-converted-space"/>
    <w:basedOn w:val="a1"/>
    <w:rsid w:val="008D25F6"/>
  </w:style>
  <w:style w:type="character" w:customStyle="1" w:styleId="c5">
    <w:name w:val="c5"/>
    <w:basedOn w:val="a1"/>
    <w:rsid w:val="008D25F6"/>
  </w:style>
  <w:style w:type="character" w:customStyle="1" w:styleId="c0">
    <w:name w:val="c0"/>
    <w:basedOn w:val="a1"/>
    <w:rsid w:val="008D25F6"/>
  </w:style>
  <w:style w:type="character" w:customStyle="1" w:styleId="c33">
    <w:name w:val="c33"/>
    <w:basedOn w:val="a1"/>
    <w:rsid w:val="008D25F6"/>
  </w:style>
  <w:style w:type="paragraph" w:customStyle="1" w:styleId="c35">
    <w:name w:val="c35"/>
    <w:basedOn w:val="a0"/>
    <w:rsid w:val="008D2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1"/>
    <w:rsid w:val="008D25F6"/>
  </w:style>
  <w:style w:type="character" w:customStyle="1" w:styleId="c11">
    <w:name w:val="c11"/>
    <w:basedOn w:val="a1"/>
    <w:rsid w:val="008D25F6"/>
  </w:style>
  <w:style w:type="paragraph" w:customStyle="1" w:styleId="c43">
    <w:name w:val="c43"/>
    <w:basedOn w:val="a0"/>
    <w:rsid w:val="008D2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1"/>
    <w:rsid w:val="008D25F6"/>
  </w:style>
  <w:style w:type="character" w:customStyle="1" w:styleId="c45">
    <w:name w:val="c45"/>
    <w:basedOn w:val="a1"/>
    <w:rsid w:val="008D25F6"/>
  </w:style>
  <w:style w:type="character" w:customStyle="1" w:styleId="c40">
    <w:name w:val="c40"/>
    <w:basedOn w:val="a1"/>
    <w:rsid w:val="008D25F6"/>
  </w:style>
  <w:style w:type="character" w:customStyle="1" w:styleId="c59">
    <w:name w:val="c59"/>
    <w:basedOn w:val="a1"/>
    <w:rsid w:val="008D25F6"/>
  </w:style>
  <w:style w:type="character" w:customStyle="1" w:styleId="c53">
    <w:name w:val="c53"/>
    <w:basedOn w:val="a1"/>
    <w:rsid w:val="008D25F6"/>
  </w:style>
  <w:style w:type="character" w:customStyle="1" w:styleId="c20">
    <w:name w:val="c20"/>
    <w:basedOn w:val="a1"/>
    <w:rsid w:val="008D25F6"/>
  </w:style>
  <w:style w:type="character" w:customStyle="1" w:styleId="c60">
    <w:name w:val="c60"/>
    <w:basedOn w:val="a1"/>
    <w:rsid w:val="008D25F6"/>
  </w:style>
  <w:style w:type="paragraph" w:customStyle="1" w:styleId="c52">
    <w:name w:val="c52"/>
    <w:basedOn w:val="a0"/>
    <w:rsid w:val="008D2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1"/>
    <w:rsid w:val="008D25F6"/>
  </w:style>
  <w:style w:type="character" w:customStyle="1" w:styleId="c14">
    <w:name w:val="c14"/>
    <w:basedOn w:val="a1"/>
    <w:rsid w:val="008D25F6"/>
  </w:style>
  <w:style w:type="paragraph" w:customStyle="1" w:styleId="c51">
    <w:name w:val="c51"/>
    <w:basedOn w:val="a0"/>
    <w:rsid w:val="008D2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link w:val="a5"/>
    <w:locked/>
    <w:rsid w:val="008D25F6"/>
    <w:rPr>
      <w:rFonts w:ascii="Courier New" w:hAnsi="Courier New" w:cs="Courier New"/>
      <w:lang w:eastAsia="ru-RU"/>
    </w:rPr>
  </w:style>
  <w:style w:type="paragraph" w:styleId="a5">
    <w:name w:val="Plain Text"/>
    <w:basedOn w:val="a0"/>
    <w:link w:val="a4"/>
    <w:rsid w:val="008D25F6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">
    <w:name w:val="Текст Знак1"/>
    <w:basedOn w:val="a1"/>
    <w:link w:val="a5"/>
    <w:uiPriority w:val="99"/>
    <w:semiHidden/>
    <w:rsid w:val="008D25F6"/>
    <w:rPr>
      <w:rFonts w:ascii="Consolas" w:hAnsi="Consolas" w:cs="Consolas"/>
      <w:sz w:val="21"/>
      <w:szCs w:val="21"/>
    </w:rPr>
  </w:style>
  <w:style w:type="table" w:styleId="a6">
    <w:name w:val="Table Grid"/>
    <w:basedOn w:val="a2"/>
    <w:rsid w:val="00822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qFormat/>
    <w:rsid w:val="008229F6"/>
    <w:pPr>
      <w:ind w:left="720"/>
      <w:contextualSpacing/>
    </w:pPr>
  </w:style>
  <w:style w:type="paragraph" w:customStyle="1" w:styleId="2">
    <w:name w:val="Обычный2"/>
    <w:rsid w:val="00240D5D"/>
    <w:pPr>
      <w:widowControl w:val="0"/>
      <w:snapToGrid w:val="0"/>
      <w:spacing w:after="0" w:line="319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8">
    <w:name w:val="Hyperlink"/>
    <w:basedOn w:val="a1"/>
    <w:uiPriority w:val="99"/>
    <w:unhideWhenUsed/>
    <w:rsid w:val="00240D5D"/>
    <w:rPr>
      <w:color w:val="0000FF" w:themeColor="hyperlink"/>
      <w:u w:val="single"/>
    </w:rPr>
  </w:style>
  <w:style w:type="paragraph" w:customStyle="1" w:styleId="TableParagraph">
    <w:name w:val="Table Paragraph"/>
    <w:basedOn w:val="a0"/>
    <w:uiPriority w:val="1"/>
    <w:qFormat/>
    <w:rsid w:val="000D54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0"/>
    <w:uiPriority w:val="99"/>
    <w:unhideWhenUsed/>
    <w:rsid w:val="00F30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0"/>
    <w:rsid w:val="0033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334056"/>
  </w:style>
  <w:style w:type="paragraph" w:styleId="aa">
    <w:name w:val="No Spacing"/>
    <w:uiPriority w:val="1"/>
    <w:qFormat/>
    <w:rsid w:val="000B1C33"/>
    <w:pPr>
      <w:spacing w:after="0" w:line="240" w:lineRule="auto"/>
    </w:pPr>
  </w:style>
  <w:style w:type="character" w:customStyle="1" w:styleId="ab">
    <w:name w:val="Перечень Знак"/>
    <w:link w:val="a"/>
    <w:locked/>
    <w:rsid w:val="000B1C33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b"/>
    <w:qFormat/>
    <w:rsid w:val="000B1C33"/>
    <w:pPr>
      <w:numPr>
        <w:numId w:val="11"/>
      </w:numPr>
      <w:suppressAutoHyphens/>
      <w:spacing w:after="0" w:line="360" w:lineRule="auto"/>
      <w:ind w:left="0" w:firstLine="284"/>
      <w:jc w:val="both"/>
    </w:pPr>
    <w:rPr>
      <w:sz w:val="28"/>
      <w:u w:color="000000"/>
      <w:bdr w:val="none" w:sz="0" w:space="0" w:color="auto" w:frame="1"/>
    </w:rPr>
  </w:style>
  <w:style w:type="paragraph" w:styleId="20">
    <w:name w:val="Body Text Indent 2"/>
    <w:basedOn w:val="a0"/>
    <w:link w:val="21"/>
    <w:qFormat/>
    <w:rsid w:val="00583615"/>
    <w:pPr>
      <w:spacing w:after="120" w:line="480" w:lineRule="auto"/>
      <w:ind w:left="283"/>
    </w:pPr>
    <w:rPr>
      <w:rFonts w:ascii="Calibri" w:eastAsia="Calibri" w:hAnsi="Calibri" w:cs="Tahoma"/>
      <w:color w:val="00000A"/>
    </w:rPr>
  </w:style>
  <w:style w:type="character" w:customStyle="1" w:styleId="21">
    <w:name w:val="Основной текст с отступом 2 Знак"/>
    <w:basedOn w:val="a1"/>
    <w:link w:val="20"/>
    <w:rsid w:val="00583615"/>
    <w:rPr>
      <w:rFonts w:ascii="Calibri" w:eastAsia="Calibri" w:hAnsi="Calibri" w:cs="Tahoma"/>
      <w:color w:val="00000A"/>
    </w:rPr>
  </w:style>
  <w:style w:type="character" w:customStyle="1" w:styleId="product-title">
    <w:name w:val="product-title"/>
    <w:basedOn w:val="a1"/>
    <w:rsid w:val="00D01335"/>
  </w:style>
  <w:style w:type="character" w:customStyle="1" w:styleId="c77">
    <w:name w:val="c77"/>
    <w:basedOn w:val="a1"/>
    <w:rsid w:val="008248EE"/>
  </w:style>
  <w:style w:type="paragraph" w:styleId="ac">
    <w:name w:val="Balloon Text"/>
    <w:basedOn w:val="a0"/>
    <w:link w:val="ad"/>
    <w:uiPriority w:val="99"/>
    <w:semiHidden/>
    <w:unhideWhenUsed/>
    <w:rsid w:val="0020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04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367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85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930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5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130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40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abirint.ru/books/87974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6E341-0315-46E9-B14F-E9FCE0BF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20</Pages>
  <Words>3782</Words>
  <Characters>21561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Михаил</cp:lastModifiedBy>
  <cp:revision>7</cp:revision>
  <dcterms:created xsi:type="dcterms:W3CDTF">2022-12-14T08:05:00Z</dcterms:created>
  <dcterms:modified xsi:type="dcterms:W3CDTF">2023-01-21T10:25:00Z</dcterms:modified>
</cp:coreProperties>
</file>